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A7CAE9" w14:textId="4B029F71" w:rsidR="003678A7" w:rsidRDefault="003678A7" w:rsidP="00F7403E">
      <w:pPr>
        <w:pStyle w:val="Header"/>
        <w:rPr>
          <w:rFonts w:ascii="Arial" w:hAnsi="Arial" w:cs="Arial"/>
          <w:color w:val="000000"/>
          <w:sz w:val="22"/>
          <w:szCs w:val="22"/>
          <w:shd w:val="clear" w:color="auto" w:fill="FFFFFF"/>
        </w:rPr>
      </w:pPr>
      <w:bookmarkStart w:id="0" w:name="H#H#POSTING_TITLE"/>
      <w:r w:rsidRPr="00F7403E">
        <w:rPr>
          <w:rFonts w:ascii="Chronicle Office" w:hAnsi="Chronicle Office"/>
          <w:noProof/>
        </w:rPr>
        <w:drawing>
          <wp:anchor distT="0" distB="0" distL="114300" distR="114300" simplePos="0" relativeHeight="251659264" behindDoc="0" locked="0" layoutInCell="1" allowOverlap="1" wp14:anchorId="1CAB4C86" wp14:editId="524D63F7">
            <wp:simplePos x="882595" y="516835"/>
            <wp:positionH relativeFrom="margin">
              <wp:align>right</wp:align>
            </wp:positionH>
            <wp:positionV relativeFrom="margin">
              <wp:align>top</wp:align>
            </wp:positionV>
            <wp:extent cx="1912302" cy="551193"/>
            <wp:effectExtent l="0" t="0" r="0" b="1270"/>
            <wp:wrapSquare wrapText="bothSides"/>
            <wp:docPr id="47408879" name="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pic:cNvPicPr/>
                  </pic:nvPicPr>
                  <pic:blipFill>
                    <a:blip r:embed="rId10">
                      <a:extLst>
                        <a:ext uri="{28A0092B-C50C-407E-A947-70E740481C1C}">
                          <a14:useLocalDpi xmlns:a14="http://schemas.microsoft.com/office/drawing/2010/main" val="0"/>
                        </a:ext>
                      </a:extLst>
                    </a:blip>
                    <a:stretch>
                      <a:fillRect/>
                    </a:stretch>
                  </pic:blipFill>
                  <pic:spPr>
                    <a:xfrm>
                      <a:off x="0" y="0"/>
                      <a:ext cx="1912302" cy="551193"/>
                    </a:xfrm>
                    <a:prstGeom prst="rect">
                      <a:avLst/>
                    </a:prstGeom>
                  </pic:spPr>
                </pic:pic>
              </a:graphicData>
            </a:graphic>
            <wp14:sizeRelH relativeFrom="page">
              <wp14:pctWidth>0</wp14:pctWidth>
            </wp14:sizeRelH>
            <wp14:sizeRelV relativeFrom="page">
              <wp14:pctHeight>0</wp14:pctHeight>
            </wp14:sizeRelV>
          </wp:anchor>
        </w:drawing>
      </w:r>
    </w:p>
    <w:bookmarkEnd w:id="0"/>
    <w:p w14:paraId="5BD221D1" w14:textId="0757DE5B" w:rsidR="0068718F" w:rsidRPr="00F507CD" w:rsidRDefault="0068718F" w:rsidP="23374B6D">
      <w:pPr>
        <w:pStyle w:val="Header"/>
        <w:rPr>
          <w:rFonts w:asciiTheme="minorHAnsi" w:hAnsiTheme="minorHAnsi" w:cstheme="minorBidi"/>
          <w:color w:val="000000"/>
          <w:sz w:val="22"/>
          <w:szCs w:val="22"/>
          <w:shd w:val="clear" w:color="auto" w:fill="FFFFFF"/>
        </w:rPr>
      </w:pPr>
      <w:r w:rsidRPr="23374B6D">
        <w:rPr>
          <w:rFonts w:asciiTheme="minorHAnsi" w:hAnsiTheme="minorHAnsi" w:cstheme="minorBidi"/>
          <w:sz w:val="22"/>
          <w:szCs w:val="22"/>
        </w:rPr>
        <w:t xml:space="preserve">Job Posting </w:t>
      </w:r>
      <w:r w:rsidRPr="00F507CD">
        <w:rPr>
          <w:rFonts w:asciiTheme="minorHAnsi" w:hAnsiTheme="minorHAnsi" w:cstheme="minorHAnsi"/>
          <w:color w:val="000000"/>
          <w:sz w:val="28"/>
          <w:szCs w:val="28"/>
          <w:shd w:val="clear" w:color="auto" w:fill="FFFFFF"/>
        </w:rPr>
        <w:br/>
      </w:r>
    </w:p>
    <w:p w14:paraId="56B9A864" w14:textId="3A3E03B6" w:rsidR="00E135FE" w:rsidRDefault="00BE54F5" w:rsidP="0068718F">
      <w:pPr>
        <w:pStyle w:val="Header"/>
        <w:rPr>
          <w:rFonts w:asciiTheme="minorHAnsi" w:hAnsiTheme="minorHAnsi" w:cstheme="minorHAnsi"/>
          <w:b/>
          <w:bCs/>
          <w:color w:val="000000"/>
          <w:sz w:val="28"/>
          <w:szCs w:val="28"/>
          <w:shd w:val="clear" w:color="auto" w:fill="FFFFFF"/>
        </w:rPr>
      </w:pPr>
      <w:r w:rsidRPr="00BE54F5">
        <w:rPr>
          <w:rFonts w:asciiTheme="minorHAnsi" w:hAnsiTheme="minorHAnsi" w:cstheme="minorHAnsi"/>
          <w:b/>
          <w:bCs/>
          <w:color w:val="000000"/>
          <w:sz w:val="28"/>
          <w:szCs w:val="28"/>
          <w:shd w:val="clear" w:color="auto" w:fill="FFFFFF"/>
        </w:rPr>
        <w:t>Land Conservation Projects Manager</w:t>
      </w:r>
      <w:r w:rsidR="0080035F">
        <w:rPr>
          <w:rFonts w:asciiTheme="minorHAnsi" w:hAnsiTheme="minorHAnsi" w:cstheme="minorHAnsi"/>
          <w:b/>
          <w:bCs/>
          <w:color w:val="000000"/>
          <w:sz w:val="28"/>
          <w:szCs w:val="28"/>
          <w:shd w:val="clear" w:color="auto" w:fill="FFFFFF"/>
        </w:rPr>
        <w:t>, Maine</w:t>
      </w:r>
    </w:p>
    <w:p w14:paraId="126009FA" w14:textId="77777777" w:rsidR="005F2BE0" w:rsidRDefault="005F2BE0" w:rsidP="0068718F">
      <w:pPr>
        <w:pStyle w:val="Header"/>
        <w:rPr>
          <w:rFonts w:asciiTheme="minorHAnsi" w:hAnsiTheme="minorHAnsi" w:cstheme="minorHAnsi"/>
          <w:b/>
          <w:bCs/>
          <w:color w:val="000000"/>
          <w:sz w:val="28"/>
          <w:szCs w:val="28"/>
          <w:shd w:val="clear" w:color="auto" w:fill="FFFFFF"/>
        </w:rPr>
      </w:pPr>
    </w:p>
    <w:p w14:paraId="493DDFAD" w14:textId="310E61FE" w:rsidR="005F2BE0" w:rsidRPr="00CE3E53" w:rsidRDefault="005F2BE0" w:rsidP="005F2BE0">
      <w:pPr>
        <w:pStyle w:val="Heading1"/>
        <w:rPr>
          <w:rFonts w:asciiTheme="minorHAnsi" w:hAnsiTheme="minorHAnsi" w:cstheme="minorHAnsi"/>
          <w:b/>
          <w:bCs/>
          <w:color w:val="49A942"/>
          <w:sz w:val="24"/>
          <w:szCs w:val="24"/>
          <w:lang w:val="en-US"/>
        </w:rPr>
      </w:pPr>
      <w:r>
        <w:rPr>
          <w:rFonts w:asciiTheme="minorHAnsi" w:hAnsiTheme="minorHAnsi" w:cstheme="minorHAnsi"/>
          <w:b/>
          <w:bCs/>
          <w:color w:val="49A942"/>
          <w:sz w:val="24"/>
          <w:szCs w:val="24"/>
          <w:lang w:val="en-US"/>
        </w:rPr>
        <w:t>Who We Are</w:t>
      </w:r>
      <w:r w:rsidR="00F507CD">
        <w:rPr>
          <w:rFonts w:asciiTheme="minorHAnsi" w:hAnsiTheme="minorHAnsi" w:cstheme="minorHAnsi"/>
          <w:b/>
          <w:bCs/>
          <w:color w:val="49A942"/>
          <w:sz w:val="24"/>
          <w:szCs w:val="24"/>
          <w:lang w:val="en-US"/>
        </w:rPr>
        <w:t>:</w:t>
      </w:r>
    </w:p>
    <w:p w14:paraId="26FC3013" w14:textId="77777777" w:rsidR="00675A7D" w:rsidRPr="00766ABD" w:rsidRDefault="00675A7D" w:rsidP="00675A7D">
      <w:pPr>
        <w:pStyle w:val="NormalWeb"/>
        <w:rPr>
          <w:rFonts w:asciiTheme="minorHAnsi" w:eastAsiaTheme="minorEastAsia" w:hAnsiTheme="minorHAnsi" w:cstheme="minorHAnsi"/>
          <w:sz w:val="22"/>
          <w:szCs w:val="22"/>
          <w:lang w:val="en-GB"/>
        </w:rPr>
      </w:pPr>
      <w:bookmarkStart w:id="1" w:name="_Hlk94612275"/>
      <w:r w:rsidRPr="00766ABD">
        <w:rPr>
          <w:rFonts w:asciiTheme="minorHAnsi" w:hAnsiTheme="minorHAnsi" w:cstheme="minorHAnsi"/>
          <w:color w:val="000000"/>
          <w:sz w:val="22"/>
          <w:szCs w:val="22"/>
        </w:rPr>
        <w:t>The Nature Conservancy’s mission is to protect the lands and waters upon which all life depends. As a science-based organization, we create innovative, on-the-ground solutions to our world’s toughest challenges so that we can create a world in which people and nature thrive.</w:t>
      </w:r>
      <w:r w:rsidRPr="00766ABD">
        <w:rPr>
          <w:rFonts w:asciiTheme="minorHAnsi" w:hAnsiTheme="minorHAnsi" w:cstheme="minorHAnsi"/>
          <w:sz w:val="22"/>
          <w:szCs w:val="22"/>
        </w:rPr>
        <w:t xml:space="preserve"> </w:t>
      </w:r>
      <w:r w:rsidRPr="00766ABD">
        <w:rPr>
          <w:rFonts w:asciiTheme="minorHAnsi" w:eastAsiaTheme="minorEastAsia" w:hAnsiTheme="minorHAnsi" w:cstheme="minorHAnsi"/>
          <w:sz w:val="22"/>
          <w:szCs w:val="22"/>
          <w:lang w:val="en-GB"/>
        </w:rPr>
        <w:t xml:space="preserve">We’re rooted in our Mission and guided by our Values, which includes a </w:t>
      </w:r>
      <w:hyperlink r:id="rId11" w:history="1">
        <w:r w:rsidRPr="00766ABD">
          <w:rPr>
            <w:rStyle w:val="Hyperlink"/>
            <w:rFonts w:asciiTheme="minorHAnsi" w:eastAsiaTheme="minorEastAsia" w:hAnsiTheme="minorHAnsi" w:cstheme="minorHAnsi"/>
            <w:sz w:val="22"/>
            <w:szCs w:val="22"/>
            <w:lang w:val="en-GB"/>
          </w:rPr>
          <w:t>Commitment to Diversity</w:t>
        </w:r>
      </w:hyperlink>
      <w:r w:rsidRPr="00766ABD">
        <w:rPr>
          <w:rFonts w:asciiTheme="minorHAnsi" w:eastAsiaTheme="minorEastAsia" w:hAnsiTheme="minorHAnsi" w:cstheme="minorHAnsi"/>
          <w:sz w:val="22"/>
          <w:szCs w:val="22"/>
          <w:lang w:val="en-GB"/>
        </w:rPr>
        <w:t xml:space="preserve"> and Respect for People, Communities, and Cultures. Whether it’s career development, flexible schedules, or a rewarding mission, there’s lots of reasons to love life #insideTNC. Want a better insight to TNC? Check out our </w:t>
      </w:r>
      <w:hyperlink r:id="rId12" w:history="1">
        <w:r w:rsidRPr="00766ABD">
          <w:rPr>
            <w:rStyle w:val="Hyperlink"/>
            <w:rFonts w:asciiTheme="minorHAnsi" w:eastAsiaTheme="minorEastAsia" w:hAnsiTheme="minorHAnsi" w:cstheme="minorHAnsi"/>
            <w:sz w:val="22"/>
            <w:szCs w:val="22"/>
            <w:lang w:val="en-GB"/>
          </w:rPr>
          <w:t>TNC Talent playlist on YouTube</w:t>
        </w:r>
      </w:hyperlink>
      <w:r w:rsidRPr="00766ABD">
        <w:rPr>
          <w:rStyle w:val="Hyperlink"/>
          <w:rFonts w:asciiTheme="minorHAnsi" w:eastAsiaTheme="minorEastAsia" w:hAnsiTheme="minorHAnsi" w:cstheme="minorHAnsi"/>
          <w:sz w:val="22"/>
          <w:szCs w:val="22"/>
          <w:lang w:val="en-GB"/>
        </w:rPr>
        <w:t xml:space="preserve"> </w:t>
      </w:r>
      <w:r w:rsidRPr="00766ABD">
        <w:rPr>
          <w:rFonts w:asciiTheme="minorHAnsi" w:hAnsiTheme="minorHAnsi" w:cstheme="minorHAnsi"/>
          <w:sz w:val="22"/>
          <w:szCs w:val="22"/>
        </w:rPr>
        <w:t xml:space="preserve"> or on </w:t>
      </w:r>
      <w:hyperlink r:id="rId13" w:history="1">
        <w:r w:rsidRPr="00766ABD">
          <w:rPr>
            <w:rStyle w:val="Hyperlink"/>
            <w:rFonts w:asciiTheme="minorHAnsi" w:eastAsiaTheme="minorEastAsia" w:hAnsiTheme="minorHAnsi" w:cstheme="minorHAnsi"/>
            <w:sz w:val="22"/>
            <w:szCs w:val="22"/>
          </w:rPr>
          <w:t>Glassdoor</w:t>
        </w:r>
      </w:hyperlink>
      <w:r w:rsidRPr="00766ABD">
        <w:rPr>
          <w:rFonts w:asciiTheme="minorHAnsi" w:hAnsiTheme="minorHAnsi" w:cstheme="minorHAnsi"/>
          <w:sz w:val="22"/>
          <w:szCs w:val="22"/>
        </w:rPr>
        <w:t xml:space="preserve">. </w:t>
      </w:r>
      <w:r w:rsidRPr="00766ABD">
        <w:rPr>
          <w:rFonts w:asciiTheme="minorHAnsi" w:eastAsiaTheme="minorEastAsia" w:hAnsiTheme="minorHAnsi" w:cstheme="minorHAnsi"/>
          <w:sz w:val="22"/>
          <w:szCs w:val="22"/>
          <w:lang w:val="en-GB"/>
        </w:rPr>
        <w:t xml:space="preserve"> </w:t>
      </w:r>
    </w:p>
    <w:p w14:paraId="33CD13AF" w14:textId="7B6189A8" w:rsidR="00675A7D" w:rsidRDefault="00675A7D" w:rsidP="00675A7D">
      <w:pPr>
        <w:pStyle w:val="NormalWeb"/>
        <w:rPr>
          <w:rFonts w:asciiTheme="minorHAnsi" w:hAnsiTheme="minorHAnsi" w:cstheme="minorHAnsi"/>
          <w:color w:val="000000"/>
          <w:sz w:val="22"/>
          <w:szCs w:val="22"/>
        </w:rPr>
      </w:pPr>
      <w:r w:rsidRPr="00766ABD">
        <w:rPr>
          <w:rFonts w:asciiTheme="minorHAnsi" w:eastAsiaTheme="minorEastAsia" w:hAnsiTheme="minorHAnsi" w:cstheme="minorHAnsi"/>
          <w:sz w:val="22"/>
          <w:szCs w:val="22"/>
          <w:lang w:val="en-GB"/>
        </w:rPr>
        <w:t>Our goal is to cultivate an inclusive work environment so that all our colleagues around the globe feel a sense of belonging, and that their unique contributions to our mission are valued. We know we’ll only achieve our Mission by hiring and engaging a diverse workforce that reflects the communities in which we work. In addition to the requirements in our postings, we recognize that people come with talent and experiences outside of a job.</w:t>
      </w:r>
      <w:r w:rsidRPr="00766ABD">
        <w:rPr>
          <w:rFonts w:asciiTheme="minorHAnsi" w:hAnsiTheme="minorHAnsi" w:cstheme="minorHAnsi"/>
          <w:sz w:val="22"/>
          <w:szCs w:val="22"/>
        </w:rPr>
        <w:t xml:space="preserve"> Diversity of experience and skills combined with passion is a key to innovation and a culture of inclusion! Please apply – we’d love to hear from you. T</w:t>
      </w:r>
      <w:r w:rsidRPr="00766ABD">
        <w:rPr>
          <w:rFonts w:asciiTheme="minorHAnsi" w:hAnsiTheme="minorHAnsi" w:cstheme="minorHAnsi"/>
          <w:color w:val="000000"/>
          <w:sz w:val="22"/>
          <w:szCs w:val="22"/>
        </w:rPr>
        <w:t>o quote myriad TNC staff members, “you’ll join for our mission, and you’ll stay for our people.”</w:t>
      </w:r>
      <w:bookmarkEnd w:id="1"/>
    </w:p>
    <w:p w14:paraId="72A1B702" w14:textId="1F68876D" w:rsidR="00541DD9" w:rsidRPr="00CE3E53" w:rsidRDefault="00E135FE" w:rsidP="00541DD9">
      <w:pPr>
        <w:pStyle w:val="Heading1"/>
        <w:rPr>
          <w:rFonts w:asciiTheme="minorHAnsi" w:hAnsiTheme="minorHAnsi" w:cstheme="minorHAnsi"/>
          <w:b/>
          <w:bCs/>
          <w:sz w:val="24"/>
          <w:szCs w:val="24"/>
          <w:lang w:val="en-US"/>
        </w:rPr>
      </w:pPr>
      <w:r>
        <w:rPr>
          <w:rFonts w:asciiTheme="minorHAnsi" w:hAnsiTheme="minorHAnsi" w:cstheme="minorHAnsi"/>
          <w:b/>
          <w:bCs/>
          <w:color w:val="49A942"/>
          <w:sz w:val="24"/>
          <w:szCs w:val="24"/>
          <w:lang w:val="en-US"/>
        </w:rPr>
        <w:t xml:space="preserve">What </w:t>
      </w:r>
      <w:r w:rsidR="00675A7D">
        <w:rPr>
          <w:rFonts w:asciiTheme="minorHAnsi" w:hAnsiTheme="minorHAnsi" w:cstheme="minorHAnsi"/>
          <w:b/>
          <w:bCs/>
          <w:color w:val="49A942"/>
          <w:sz w:val="24"/>
          <w:szCs w:val="24"/>
          <w:lang w:val="en-US"/>
        </w:rPr>
        <w:t>We Can Achieve Together</w:t>
      </w:r>
      <w:r w:rsidR="00F507CD">
        <w:rPr>
          <w:rFonts w:asciiTheme="minorHAnsi" w:hAnsiTheme="minorHAnsi" w:cstheme="minorHAnsi"/>
          <w:b/>
          <w:bCs/>
          <w:color w:val="49A942"/>
          <w:sz w:val="24"/>
          <w:szCs w:val="24"/>
          <w:lang w:val="en-US"/>
        </w:rPr>
        <w:t>:</w:t>
      </w:r>
    </w:p>
    <w:p w14:paraId="23A59F99" w14:textId="27C412F3" w:rsidR="007A7DD9" w:rsidRDefault="005A53C4" w:rsidP="005A53C4">
      <w:pPr>
        <w:rPr>
          <w:rFonts w:asciiTheme="minorHAnsi" w:hAnsiTheme="minorHAnsi" w:cstheme="minorHAnsi"/>
          <w:sz w:val="22"/>
          <w:szCs w:val="22"/>
        </w:rPr>
      </w:pPr>
      <w:r w:rsidRPr="005A53C4">
        <w:rPr>
          <w:rFonts w:asciiTheme="minorHAnsi" w:hAnsiTheme="minorHAnsi" w:cstheme="minorHAnsi"/>
          <w:sz w:val="22"/>
          <w:szCs w:val="22"/>
        </w:rPr>
        <w:t xml:space="preserve">The </w:t>
      </w:r>
      <w:r w:rsidR="0080035F">
        <w:rPr>
          <w:rFonts w:asciiTheme="minorHAnsi" w:hAnsiTheme="minorHAnsi" w:cstheme="minorHAnsi"/>
          <w:sz w:val="22"/>
          <w:szCs w:val="22"/>
        </w:rPr>
        <w:t xml:space="preserve">Forest </w:t>
      </w:r>
      <w:r w:rsidRPr="005A53C4">
        <w:rPr>
          <w:rFonts w:asciiTheme="minorHAnsi" w:hAnsiTheme="minorHAnsi" w:cstheme="minorHAnsi"/>
          <w:sz w:val="22"/>
          <w:szCs w:val="22"/>
        </w:rPr>
        <w:t xml:space="preserve">Conservation </w:t>
      </w:r>
      <w:r w:rsidR="0080035F">
        <w:rPr>
          <w:rFonts w:asciiTheme="minorHAnsi" w:hAnsiTheme="minorHAnsi" w:cstheme="minorHAnsi"/>
          <w:sz w:val="22"/>
          <w:szCs w:val="22"/>
        </w:rPr>
        <w:t>Project Manager</w:t>
      </w:r>
      <w:r w:rsidRPr="005A53C4">
        <w:rPr>
          <w:rFonts w:asciiTheme="minorHAnsi" w:hAnsiTheme="minorHAnsi" w:cstheme="minorHAnsi"/>
          <w:sz w:val="22"/>
          <w:szCs w:val="22"/>
        </w:rPr>
        <w:t xml:space="preserve"> </w:t>
      </w:r>
      <w:r w:rsidR="0080035F">
        <w:rPr>
          <w:rFonts w:asciiTheme="minorHAnsi" w:hAnsiTheme="minorHAnsi" w:cstheme="minorHAnsi"/>
          <w:sz w:val="22"/>
          <w:szCs w:val="22"/>
        </w:rPr>
        <w:t>accomplishes conservation outcomes in Maine’s resilient and connected forests</w:t>
      </w:r>
      <w:r w:rsidR="00F85F91">
        <w:rPr>
          <w:rFonts w:asciiTheme="minorHAnsi" w:hAnsiTheme="minorHAnsi" w:cstheme="minorHAnsi"/>
          <w:sz w:val="22"/>
          <w:szCs w:val="22"/>
        </w:rPr>
        <w:t xml:space="preserve"> that are essential to people and nature</w:t>
      </w:r>
      <w:r w:rsidR="007A7DD9">
        <w:rPr>
          <w:rFonts w:asciiTheme="minorHAnsi" w:hAnsiTheme="minorHAnsi" w:cstheme="minorHAnsi"/>
          <w:sz w:val="22"/>
          <w:szCs w:val="22"/>
        </w:rPr>
        <w:t xml:space="preserve">, including oversight and management of real estate transactions, grants, and contracts, while working closely with The Nature Conservancy colleagues and partners. </w:t>
      </w:r>
    </w:p>
    <w:p w14:paraId="7B1E3481" w14:textId="50178606" w:rsidR="00F85F91" w:rsidRPr="00C202B7" w:rsidRDefault="00F85F91" w:rsidP="00006812">
      <w:pPr>
        <w:textAlignment w:val="top"/>
        <w:rPr>
          <w:rFonts w:asciiTheme="majorHAnsi" w:hAnsiTheme="majorHAnsi" w:cstheme="majorHAnsi"/>
          <w:b/>
          <w:sz w:val="22"/>
          <w:szCs w:val="22"/>
        </w:rPr>
      </w:pPr>
      <w:r w:rsidRPr="00C202B7">
        <w:rPr>
          <w:rFonts w:asciiTheme="majorHAnsi" w:hAnsiTheme="majorHAnsi" w:cstheme="majorHAnsi"/>
          <w:b/>
          <w:sz w:val="22"/>
          <w:szCs w:val="22"/>
        </w:rPr>
        <w:t>RESPONSIBILITIES &amp; SCOPE</w:t>
      </w:r>
    </w:p>
    <w:p w14:paraId="7114FF7C" w14:textId="4152DD64" w:rsidR="007A7DD9" w:rsidRPr="00006812" w:rsidRDefault="007A7DD9" w:rsidP="00F85F91">
      <w:pPr>
        <w:pStyle w:val="ListParagraph"/>
        <w:numPr>
          <w:ilvl w:val="0"/>
          <w:numId w:val="50"/>
        </w:numPr>
        <w:ind w:left="810"/>
        <w:rPr>
          <w:rFonts w:asciiTheme="minorHAnsi" w:hAnsiTheme="minorHAnsi" w:cstheme="minorHAnsi"/>
          <w:sz w:val="22"/>
          <w:szCs w:val="22"/>
        </w:rPr>
      </w:pPr>
      <w:r w:rsidRPr="00006812">
        <w:rPr>
          <w:rFonts w:asciiTheme="minorHAnsi" w:hAnsiTheme="minorHAnsi" w:cstheme="minorHAnsi"/>
          <w:sz w:val="22"/>
          <w:szCs w:val="22"/>
        </w:rPr>
        <w:t>Collaborate with and support Conservation, Finance, Government Relations, Land Management, Legal, Philanthropy, and Communications colleagues on conservation projects that advance The Nature Conservancy’s priorities</w:t>
      </w:r>
      <w:r w:rsidRPr="007A7DD9">
        <w:rPr>
          <w:rFonts w:asciiTheme="minorHAnsi" w:hAnsiTheme="minorHAnsi" w:cstheme="minorHAnsi"/>
          <w:sz w:val="22"/>
          <w:szCs w:val="22"/>
        </w:rPr>
        <w:t>.</w:t>
      </w:r>
    </w:p>
    <w:p w14:paraId="18470A40" w14:textId="28012C91" w:rsidR="005D2E2B" w:rsidRPr="00006812" w:rsidRDefault="00F85F91">
      <w:pPr>
        <w:pStyle w:val="ListParagraph"/>
        <w:numPr>
          <w:ilvl w:val="0"/>
          <w:numId w:val="50"/>
        </w:numPr>
        <w:ind w:left="810"/>
        <w:rPr>
          <w:rFonts w:asciiTheme="minorHAnsi" w:hAnsiTheme="minorHAnsi" w:cstheme="minorHAnsi"/>
          <w:sz w:val="22"/>
          <w:szCs w:val="22"/>
        </w:rPr>
      </w:pPr>
      <w:r w:rsidRPr="00006812">
        <w:rPr>
          <w:rFonts w:asciiTheme="minorHAnsi" w:hAnsiTheme="minorHAnsi" w:cstheme="minorHAnsi"/>
          <w:sz w:val="22"/>
          <w:szCs w:val="22"/>
        </w:rPr>
        <w:t xml:space="preserve">Provide real estate and project management assistance toward the achievement of program goals. Manage all aspects of real estate transactions: participate in evaluation of potential projects; communicate with property owners; conduct property inspections; track and record project progress; contract for due diligence; prepare and present project summaries and updates; support budgeting and financial oversight for land </w:t>
      </w:r>
      <w:r w:rsidR="00006812" w:rsidRPr="00006812">
        <w:rPr>
          <w:rFonts w:asciiTheme="minorHAnsi" w:hAnsiTheme="minorHAnsi" w:cstheme="minorHAnsi"/>
          <w:sz w:val="22"/>
          <w:szCs w:val="22"/>
        </w:rPr>
        <w:t>projects</w:t>
      </w:r>
      <w:r w:rsidR="00006812">
        <w:rPr>
          <w:rFonts w:asciiTheme="minorHAnsi" w:hAnsiTheme="minorHAnsi" w:cstheme="minorHAnsi"/>
          <w:sz w:val="22"/>
          <w:szCs w:val="22"/>
        </w:rPr>
        <w:t xml:space="preserve"> and</w:t>
      </w:r>
      <w:r w:rsidR="00116CB1">
        <w:rPr>
          <w:rFonts w:asciiTheme="minorHAnsi" w:hAnsiTheme="minorHAnsi" w:cstheme="minorHAnsi"/>
          <w:sz w:val="22"/>
          <w:szCs w:val="22"/>
        </w:rPr>
        <w:t xml:space="preserve"> assist in writing public funding proposals</w:t>
      </w:r>
      <w:r w:rsidRPr="00006812">
        <w:rPr>
          <w:rFonts w:asciiTheme="minorHAnsi" w:hAnsiTheme="minorHAnsi" w:cstheme="minorHAnsi"/>
          <w:sz w:val="22"/>
          <w:szCs w:val="22"/>
        </w:rPr>
        <w:t>.</w:t>
      </w:r>
    </w:p>
    <w:p w14:paraId="429E4714" w14:textId="59EB0F98" w:rsidR="005D2E2B" w:rsidRPr="00006812" w:rsidRDefault="00832615">
      <w:pPr>
        <w:pStyle w:val="ListParagraph"/>
        <w:numPr>
          <w:ilvl w:val="0"/>
          <w:numId w:val="50"/>
        </w:numPr>
        <w:ind w:left="810"/>
        <w:rPr>
          <w:rFonts w:asciiTheme="minorHAnsi" w:hAnsiTheme="minorHAnsi" w:cstheme="minorHAnsi"/>
          <w:sz w:val="22"/>
          <w:szCs w:val="22"/>
        </w:rPr>
      </w:pPr>
      <w:r>
        <w:rPr>
          <w:rFonts w:asciiTheme="minorHAnsi" w:hAnsiTheme="minorHAnsi" w:cstheme="minorHAnsi"/>
          <w:sz w:val="22"/>
          <w:szCs w:val="22"/>
        </w:rPr>
        <w:t xml:space="preserve">Participate in and contribute to partnerships </w:t>
      </w:r>
      <w:r w:rsidR="00F85F91" w:rsidRPr="00006812">
        <w:rPr>
          <w:rFonts w:asciiTheme="minorHAnsi" w:hAnsiTheme="minorHAnsi" w:cstheme="minorHAnsi"/>
          <w:sz w:val="22"/>
          <w:szCs w:val="22"/>
        </w:rPr>
        <w:t xml:space="preserve">with local, state, federal, and tribal </w:t>
      </w:r>
      <w:r w:rsidR="000C1178" w:rsidRPr="00006812">
        <w:rPr>
          <w:rFonts w:asciiTheme="minorHAnsi" w:hAnsiTheme="minorHAnsi" w:cstheme="minorHAnsi"/>
          <w:sz w:val="22"/>
          <w:szCs w:val="22"/>
        </w:rPr>
        <w:t>governments,</w:t>
      </w:r>
      <w:r w:rsidR="00F85F91" w:rsidRPr="00006812">
        <w:rPr>
          <w:rFonts w:asciiTheme="minorHAnsi" w:hAnsiTheme="minorHAnsi" w:cstheme="minorHAnsi"/>
          <w:sz w:val="22"/>
          <w:szCs w:val="22"/>
        </w:rPr>
        <w:t xml:space="preserve"> and other partners</w:t>
      </w:r>
      <w:r w:rsidR="00946B2E">
        <w:rPr>
          <w:rFonts w:asciiTheme="minorHAnsi" w:hAnsiTheme="minorHAnsi" w:cstheme="minorHAnsi"/>
          <w:sz w:val="22"/>
          <w:szCs w:val="22"/>
        </w:rPr>
        <w:t xml:space="preserve">; may assist </w:t>
      </w:r>
      <w:r w:rsidR="005D2E2B" w:rsidRPr="00006812">
        <w:rPr>
          <w:rFonts w:asciiTheme="minorHAnsi" w:hAnsiTheme="minorHAnsi" w:cstheme="minorHAnsi"/>
          <w:sz w:val="22"/>
          <w:szCs w:val="22"/>
        </w:rPr>
        <w:t>with transfers of TNC properties to partners.</w:t>
      </w:r>
    </w:p>
    <w:p w14:paraId="6BB5D522" w14:textId="44CC61D8" w:rsidR="00F85F91" w:rsidRPr="00006812" w:rsidRDefault="00116CB1" w:rsidP="00F85F91">
      <w:pPr>
        <w:pStyle w:val="ListParagraph"/>
        <w:numPr>
          <w:ilvl w:val="0"/>
          <w:numId w:val="50"/>
        </w:numPr>
        <w:tabs>
          <w:tab w:val="left" w:pos="3690"/>
        </w:tabs>
        <w:ind w:left="810"/>
        <w:rPr>
          <w:rFonts w:asciiTheme="minorHAnsi" w:hAnsiTheme="minorHAnsi" w:cstheme="minorHAnsi"/>
          <w:sz w:val="22"/>
          <w:szCs w:val="22"/>
        </w:rPr>
      </w:pPr>
      <w:r>
        <w:rPr>
          <w:rFonts w:asciiTheme="minorHAnsi" w:hAnsiTheme="minorHAnsi" w:cstheme="minorHAnsi"/>
          <w:sz w:val="22"/>
          <w:szCs w:val="22"/>
        </w:rPr>
        <w:t>May p</w:t>
      </w:r>
      <w:r w:rsidR="00F85F91" w:rsidRPr="00006812">
        <w:rPr>
          <w:rFonts w:asciiTheme="minorHAnsi" w:hAnsiTheme="minorHAnsi" w:cstheme="minorHAnsi"/>
          <w:sz w:val="22"/>
          <w:szCs w:val="22"/>
        </w:rPr>
        <w:t xml:space="preserve">artner with </w:t>
      </w:r>
      <w:r w:rsidR="007A7DD9" w:rsidRPr="00006812">
        <w:rPr>
          <w:rFonts w:asciiTheme="minorHAnsi" w:hAnsiTheme="minorHAnsi" w:cstheme="minorHAnsi"/>
          <w:sz w:val="22"/>
          <w:szCs w:val="22"/>
        </w:rPr>
        <w:t>Philanthropy</w:t>
      </w:r>
      <w:r w:rsidR="00F85F91" w:rsidRPr="00006812">
        <w:rPr>
          <w:rFonts w:asciiTheme="minorHAnsi" w:hAnsiTheme="minorHAnsi" w:cstheme="minorHAnsi"/>
          <w:sz w:val="22"/>
          <w:szCs w:val="22"/>
        </w:rPr>
        <w:t xml:space="preserve"> staff to fundraise for projects</w:t>
      </w:r>
      <w:r w:rsidR="007A7DD9" w:rsidRPr="00006812">
        <w:rPr>
          <w:rFonts w:asciiTheme="minorHAnsi" w:hAnsiTheme="minorHAnsi" w:cstheme="minorHAnsi"/>
          <w:sz w:val="22"/>
          <w:szCs w:val="22"/>
        </w:rPr>
        <w:t xml:space="preserve"> including helping to</w:t>
      </w:r>
      <w:r w:rsidR="00F85F91" w:rsidRPr="00006812">
        <w:rPr>
          <w:rFonts w:asciiTheme="minorHAnsi" w:hAnsiTheme="minorHAnsi" w:cstheme="minorHAnsi"/>
          <w:sz w:val="22"/>
          <w:szCs w:val="22"/>
        </w:rPr>
        <w:t xml:space="preserve"> cultivate </w:t>
      </w:r>
      <w:r w:rsidR="007A7DD9" w:rsidRPr="00006812">
        <w:rPr>
          <w:rFonts w:asciiTheme="minorHAnsi" w:hAnsiTheme="minorHAnsi" w:cstheme="minorHAnsi"/>
          <w:sz w:val="22"/>
          <w:szCs w:val="22"/>
        </w:rPr>
        <w:t xml:space="preserve">potential </w:t>
      </w:r>
      <w:r w:rsidR="00F85F91" w:rsidRPr="00006812">
        <w:rPr>
          <w:rFonts w:asciiTheme="minorHAnsi" w:hAnsiTheme="minorHAnsi" w:cstheme="minorHAnsi"/>
          <w:sz w:val="22"/>
          <w:szCs w:val="22"/>
        </w:rPr>
        <w:t>corporate, foundation</w:t>
      </w:r>
      <w:r w:rsidR="007A7DD9" w:rsidRPr="00006812">
        <w:rPr>
          <w:rFonts w:asciiTheme="minorHAnsi" w:hAnsiTheme="minorHAnsi" w:cstheme="minorHAnsi"/>
          <w:sz w:val="22"/>
          <w:szCs w:val="22"/>
        </w:rPr>
        <w:t>,</w:t>
      </w:r>
      <w:r w:rsidR="00F85F91" w:rsidRPr="00006812">
        <w:rPr>
          <w:rFonts w:asciiTheme="minorHAnsi" w:hAnsiTheme="minorHAnsi" w:cstheme="minorHAnsi"/>
          <w:sz w:val="22"/>
          <w:szCs w:val="22"/>
        </w:rPr>
        <w:t xml:space="preserve"> and individual </w:t>
      </w:r>
      <w:r w:rsidR="007A7DD9" w:rsidRPr="00006812">
        <w:rPr>
          <w:rFonts w:asciiTheme="minorHAnsi" w:hAnsiTheme="minorHAnsi" w:cstheme="minorHAnsi"/>
          <w:sz w:val="22"/>
          <w:szCs w:val="22"/>
        </w:rPr>
        <w:t>donor</w:t>
      </w:r>
      <w:r w:rsidR="00F85F91" w:rsidRPr="00006812">
        <w:rPr>
          <w:rFonts w:asciiTheme="minorHAnsi" w:hAnsiTheme="minorHAnsi" w:cstheme="minorHAnsi"/>
          <w:sz w:val="22"/>
          <w:szCs w:val="22"/>
        </w:rPr>
        <w:t>s</w:t>
      </w:r>
      <w:r>
        <w:rPr>
          <w:rFonts w:asciiTheme="minorHAnsi" w:hAnsiTheme="minorHAnsi" w:cstheme="minorHAnsi"/>
          <w:sz w:val="22"/>
          <w:szCs w:val="22"/>
        </w:rPr>
        <w:t>.</w:t>
      </w:r>
      <w:r w:rsidR="00F85F91" w:rsidRPr="00006812">
        <w:rPr>
          <w:rFonts w:asciiTheme="minorHAnsi" w:hAnsiTheme="minorHAnsi" w:cstheme="minorHAnsi"/>
          <w:sz w:val="22"/>
          <w:szCs w:val="22"/>
        </w:rPr>
        <w:t xml:space="preserve"> </w:t>
      </w:r>
    </w:p>
    <w:p w14:paraId="4EB872BF" w14:textId="4E3CFA1F" w:rsidR="007A7DD9" w:rsidRPr="00006812" w:rsidRDefault="007A7DD9">
      <w:pPr>
        <w:pStyle w:val="ListParagraph"/>
        <w:numPr>
          <w:ilvl w:val="0"/>
          <w:numId w:val="50"/>
        </w:numPr>
        <w:tabs>
          <w:tab w:val="left" w:pos="3690"/>
        </w:tabs>
        <w:ind w:left="810"/>
        <w:rPr>
          <w:rFonts w:asciiTheme="minorHAnsi" w:hAnsiTheme="minorHAnsi" w:cstheme="minorHAnsi"/>
          <w:sz w:val="22"/>
          <w:szCs w:val="22"/>
        </w:rPr>
      </w:pPr>
      <w:r w:rsidRPr="007A7DD9">
        <w:rPr>
          <w:rFonts w:asciiTheme="minorHAnsi" w:hAnsiTheme="minorHAnsi" w:cstheme="minorHAnsi"/>
          <w:sz w:val="22"/>
          <w:szCs w:val="22"/>
        </w:rPr>
        <w:lastRenderedPageBreak/>
        <w:t>May work in variable weather conditions, at remote locations, on difficult and hazardous terrain and under physically demanding circumstances.</w:t>
      </w:r>
    </w:p>
    <w:p w14:paraId="18431C63" w14:textId="77777777" w:rsidR="009B5975" w:rsidRPr="009B5975" w:rsidRDefault="009B5975" w:rsidP="009B5975">
      <w:pPr>
        <w:rPr>
          <w:rFonts w:ascii="Arial" w:hAnsi="Arial" w:cs="Arial"/>
          <w:sz w:val="18"/>
          <w:szCs w:val="18"/>
        </w:rPr>
      </w:pPr>
    </w:p>
    <w:p w14:paraId="384F9D05" w14:textId="6D97E51A" w:rsidR="00453D09" w:rsidRPr="00CE3E53" w:rsidRDefault="00E135FE" w:rsidP="00453D09">
      <w:pPr>
        <w:pStyle w:val="Heading1"/>
        <w:rPr>
          <w:rFonts w:asciiTheme="minorHAnsi" w:hAnsiTheme="minorHAnsi" w:cstheme="minorHAnsi"/>
          <w:b/>
          <w:bCs/>
          <w:color w:val="49A942"/>
          <w:sz w:val="24"/>
          <w:szCs w:val="24"/>
          <w:lang w:val="en-US"/>
        </w:rPr>
      </w:pPr>
      <w:r>
        <w:rPr>
          <w:rFonts w:asciiTheme="minorHAnsi" w:hAnsiTheme="minorHAnsi" w:cstheme="minorHAnsi"/>
          <w:b/>
          <w:bCs/>
          <w:color w:val="49A942"/>
          <w:sz w:val="24"/>
          <w:szCs w:val="24"/>
          <w:lang w:val="en-US"/>
        </w:rPr>
        <w:t xml:space="preserve">We’re Looking </w:t>
      </w:r>
      <w:r w:rsidR="00675A7D">
        <w:rPr>
          <w:rFonts w:asciiTheme="minorHAnsi" w:hAnsiTheme="minorHAnsi" w:cstheme="minorHAnsi"/>
          <w:b/>
          <w:bCs/>
          <w:color w:val="49A942"/>
          <w:sz w:val="24"/>
          <w:szCs w:val="24"/>
          <w:lang w:val="en-US"/>
        </w:rPr>
        <w:t>f</w:t>
      </w:r>
      <w:r>
        <w:rPr>
          <w:rFonts w:asciiTheme="minorHAnsi" w:hAnsiTheme="minorHAnsi" w:cstheme="minorHAnsi"/>
          <w:b/>
          <w:bCs/>
          <w:color w:val="49A942"/>
          <w:sz w:val="24"/>
          <w:szCs w:val="24"/>
          <w:lang w:val="en-US"/>
        </w:rPr>
        <w:t>or</w:t>
      </w:r>
      <w:r w:rsidR="00675A7D">
        <w:rPr>
          <w:rFonts w:asciiTheme="minorHAnsi" w:hAnsiTheme="minorHAnsi" w:cstheme="minorHAnsi"/>
          <w:b/>
          <w:bCs/>
          <w:color w:val="49A942"/>
          <w:sz w:val="24"/>
          <w:szCs w:val="24"/>
          <w:lang w:val="en-US"/>
        </w:rPr>
        <w:t xml:space="preserve"> You</w:t>
      </w:r>
      <w:r w:rsidR="000C3369">
        <w:rPr>
          <w:rFonts w:asciiTheme="minorHAnsi" w:hAnsiTheme="minorHAnsi" w:cstheme="minorHAnsi"/>
          <w:b/>
          <w:bCs/>
          <w:color w:val="49A942"/>
          <w:sz w:val="24"/>
          <w:szCs w:val="24"/>
          <w:lang w:val="en-US"/>
        </w:rPr>
        <w:t>:</w:t>
      </w:r>
    </w:p>
    <w:p w14:paraId="05452E3F" w14:textId="77777777" w:rsidR="00006812" w:rsidRPr="000C1178" w:rsidRDefault="00006812" w:rsidP="00675A7D">
      <w:pPr>
        <w:pStyle w:val="Heading1"/>
        <w:rPr>
          <w:rFonts w:asciiTheme="minorHAnsi" w:hAnsiTheme="minorHAnsi" w:cstheme="minorHAnsi"/>
          <w:color w:val="auto"/>
          <w:sz w:val="22"/>
          <w:szCs w:val="22"/>
          <w:lang w:val="en-US"/>
        </w:rPr>
      </w:pPr>
      <w:r w:rsidRPr="000C1178">
        <w:rPr>
          <w:rFonts w:asciiTheme="minorHAnsi" w:hAnsiTheme="minorHAnsi" w:cstheme="minorHAnsi"/>
          <w:color w:val="auto"/>
          <w:sz w:val="22"/>
          <w:szCs w:val="22"/>
          <w:lang w:val="en-US"/>
        </w:rPr>
        <w:t>Want to help save the planet? Through the efforts of The Nature Conservancy, over 2,400,000 acres in Maine have been preserved for people and nature. The Maine Chapter is The Nature Conservancy's fourth oldest chapter, founded in 1956 by Rachel Carson and other leading Maine citizens concerned about the loss of wildlife habitat. TNC currently owns and manages some 300,000 acres in Maine, including the largest system of nature preserves in the state. From the mountains to the sea, the Maine Chapter is dedicated to conserving the natural resources that make Maine unique. This is an exceptional career opportunity for a highly motivated, capable individual interested in joining the world’s leading conservation organization!</w:t>
      </w:r>
    </w:p>
    <w:p w14:paraId="44408DE5" w14:textId="77777777" w:rsidR="00006812" w:rsidRDefault="00006812" w:rsidP="00675A7D">
      <w:pPr>
        <w:pStyle w:val="Heading1"/>
        <w:rPr>
          <w:rFonts w:ascii="Arial" w:eastAsia="Calibri" w:hAnsi="Arial" w:cs="Arial"/>
          <w:color w:val="000000" w:themeColor="text1"/>
          <w:sz w:val="18"/>
          <w:szCs w:val="18"/>
        </w:rPr>
      </w:pPr>
    </w:p>
    <w:p w14:paraId="399D978F" w14:textId="4A0BDD96" w:rsidR="00E66011" w:rsidRPr="00675A7D" w:rsidRDefault="00E135FE" w:rsidP="00675A7D">
      <w:pPr>
        <w:pStyle w:val="Heading1"/>
        <w:rPr>
          <w:rFonts w:asciiTheme="minorHAnsi" w:hAnsiTheme="minorHAnsi" w:cstheme="minorHAnsi"/>
          <w:b/>
          <w:bCs/>
          <w:color w:val="49A942"/>
          <w:sz w:val="24"/>
          <w:szCs w:val="24"/>
          <w:lang w:val="en-US"/>
        </w:rPr>
      </w:pPr>
      <w:r>
        <w:rPr>
          <w:rFonts w:asciiTheme="minorHAnsi" w:hAnsiTheme="minorHAnsi" w:cstheme="minorHAnsi"/>
          <w:b/>
          <w:bCs/>
          <w:color w:val="49A942"/>
          <w:sz w:val="24"/>
          <w:szCs w:val="24"/>
          <w:lang w:val="en-US"/>
        </w:rPr>
        <w:t>What You’ll Bring</w:t>
      </w:r>
      <w:r w:rsidR="00E548E3">
        <w:rPr>
          <w:rFonts w:asciiTheme="minorHAnsi" w:hAnsiTheme="minorHAnsi" w:cstheme="minorHAnsi"/>
          <w:b/>
          <w:bCs/>
          <w:color w:val="49A942"/>
          <w:sz w:val="24"/>
          <w:szCs w:val="24"/>
          <w:lang w:val="en-US"/>
        </w:rPr>
        <w:t>:</w:t>
      </w:r>
    </w:p>
    <w:p w14:paraId="2DC65E24" w14:textId="1A5764C8" w:rsidR="005A53C4" w:rsidRPr="005A53C4" w:rsidRDefault="005A53C4" w:rsidP="005A53C4">
      <w:pPr>
        <w:pStyle w:val="ListParagraph"/>
        <w:numPr>
          <w:ilvl w:val="0"/>
          <w:numId w:val="49"/>
        </w:numPr>
        <w:rPr>
          <w:rFonts w:asciiTheme="minorHAnsi" w:hAnsiTheme="minorHAnsi" w:cstheme="minorHAnsi"/>
          <w:sz w:val="22"/>
          <w:szCs w:val="22"/>
        </w:rPr>
      </w:pPr>
      <w:r w:rsidRPr="005A53C4">
        <w:rPr>
          <w:rFonts w:asciiTheme="minorHAnsi" w:hAnsiTheme="minorHAnsi" w:cstheme="minorHAnsi"/>
          <w:sz w:val="22"/>
          <w:szCs w:val="22"/>
        </w:rPr>
        <w:t>BA/BS, law</w:t>
      </w:r>
      <w:r w:rsidR="0080035F">
        <w:rPr>
          <w:rFonts w:asciiTheme="minorHAnsi" w:hAnsiTheme="minorHAnsi" w:cstheme="minorHAnsi"/>
          <w:sz w:val="22"/>
          <w:szCs w:val="22"/>
        </w:rPr>
        <w:t>,</w:t>
      </w:r>
      <w:r w:rsidRPr="005A53C4">
        <w:rPr>
          <w:rFonts w:asciiTheme="minorHAnsi" w:hAnsiTheme="minorHAnsi" w:cstheme="minorHAnsi"/>
          <w:sz w:val="22"/>
          <w:szCs w:val="22"/>
        </w:rPr>
        <w:t xml:space="preserve"> or business degree and </w:t>
      </w:r>
      <w:r w:rsidR="00006812">
        <w:rPr>
          <w:rFonts w:asciiTheme="minorHAnsi" w:hAnsiTheme="minorHAnsi" w:cstheme="minorHAnsi"/>
          <w:sz w:val="22"/>
          <w:szCs w:val="22"/>
        </w:rPr>
        <w:t>5</w:t>
      </w:r>
      <w:r w:rsidRPr="005A53C4">
        <w:rPr>
          <w:rFonts w:asciiTheme="minorHAnsi" w:hAnsiTheme="minorHAnsi" w:cstheme="minorHAnsi"/>
          <w:sz w:val="22"/>
          <w:szCs w:val="22"/>
        </w:rPr>
        <w:t>years’ experience in natural resource management or related field or equivalent combination of education and experience.</w:t>
      </w:r>
    </w:p>
    <w:p w14:paraId="01661F99" w14:textId="1EF179B3" w:rsidR="00116CB1" w:rsidRDefault="00116CB1" w:rsidP="005A53C4">
      <w:pPr>
        <w:pStyle w:val="ListParagraph"/>
        <w:numPr>
          <w:ilvl w:val="0"/>
          <w:numId w:val="49"/>
        </w:numPr>
        <w:rPr>
          <w:rFonts w:asciiTheme="minorHAnsi" w:hAnsiTheme="minorHAnsi" w:cstheme="minorHAnsi"/>
          <w:sz w:val="22"/>
          <w:szCs w:val="22"/>
        </w:rPr>
      </w:pPr>
      <w:r>
        <w:rPr>
          <w:rFonts w:asciiTheme="minorHAnsi" w:hAnsiTheme="minorHAnsi" w:cstheme="minorHAnsi"/>
          <w:sz w:val="22"/>
          <w:szCs w:val="22"/>
        </w:rPr>
        <w:t xml:space="preserve">Project management experience. </w:t>
      </w:r>
    </w:p>
    <w:p w14:paraId="2F81882D" w14:textId="25C20707" w:rsidR="00116CB1" w:rsidRPr="005A53C4" w:rsidRDefault="00116CB1" w:rsidP="00116CB1">
      <w:pPr>
        <w:pStyle w:val="ListParagraph"/>
        <w:numPr>
          <w:ilvl w:val="0"/>
          <w:numId w:val="49"/>
        </w:numPr>
        <w:rPr>
          <w:rFonts w:asciiTheme="minorHAnsi" w:hAnsiTheme="minorHAnsi" w:cstheme="minorHAnsi"/>
          <w:sz w:val="22"/>
          <w:szCs w:val="22"/>
        </w:rPr>
      </w:pPr>
      <w:r>
        <w:rPr>
          <w:rFonts w:asciiTheme="minorHAnsi" w:hAnsiTheme="minorHAnsi" w:cstheme="minorHAnsi"/>
          <w:sz w:val="22"/>
          <w:szCs w:val="22"/>
        </w:rPr>
        <w:t>Demonstrated capability f</w:t>
      </w:r>
      <w:r w:rsidR="00006812">
        <w:rPr>
          <w:rFonts w:asciiTheme="minorHAnsi" w:hAnsiTheme="minorHAnsi" w:cstheme="minorHAnsi"/>
          <w:sz w:val="22"/>
          <w:szCs w:val="22"/>
        </w:rPr>
        <w:t>o</w:t>
      </w:r>
      <w:r>
        <w:rPr>
          <w:rFonts w:asciiTheme="minorHAnsi" w:hAnsiTheme="minorHAnsi" w:cstheme="minorHAnsi"/>
          <w:sz w:val="22"/>
          <w:szCs w:val="22"/>
        </w:rPr>
        <w:t>r c</w:t>
      </w:r>
      <w:r w:rsidRPr="005A53C4">
        <w:rPr>
          <w:rFonts w:asciiTheme="minorHAnsi" w:hAnsiTheme="minorHAnsi" w:cstheme="minorHAnsi"/>
          <w:sz w:val="22"/>
          <w:szCs w:val="22"/>
        </w:rPr>
        <w:t xml:space="preserve">ompleting tasks independently </w:t>
      </w:r>
      <w:r>
        <w:rPr>
          <w:rFonts w:asciiTheme="minorHAnsi" w:hAnsiTheme="minorHAnsi" w:cstheme="minorHAnsi"/>
          <w:sz w:val="22"/>
          <w:szCs w:val="22"/>
        </w:rPr>
        <w:t xml:space="preserve">and </w:t>
      </w:r>
      <w:r w:rsidRPr="005A53C4">
        <w:rPr>
          <w:rFonts w:asciiTheme="minorHAnsi" w:hAnsiTheme="minorHAnsi" w:cstheme="minorHAnsi"/>
          <w:sz w:val="22"/>
          <w:szCs w:val="22"/>
        </w:rPr>
        <w:t>with respect to timeline(s).</w:t>
      </w:r>
    </w:p>
    <w:p w14:paraId="0D893915" w14:textId="706065F1" w:rsidR="00116CB1" w:rsidRPr="00006812" w:rsidRDefault="00116CB1">
      <w:pPr>
        <w:pStyle w:val="ListParagraph"/>
        <w:numPr>
          <w:ilvl w:val="0"/>
          <w:numId w:val="49"/>
        </w:numPr>
        <w:rPr>
          <w:rFonts w:asciiTheme="minorHAnsi" w:hAnsiTheme="minorHAnsi" w:cstheme="minorHAnsi"/>
          <w:sz w:val="22"/>
          <w:szCs w:val="22"/>
        </w:rPr>
      </w:pPr>
      <w:r w:rsidRPr="005A53C4">
        <w:rPr>
          <w:rFonts w:asciiTheme="minorHAnsi" w:hAnsiTheme="minorHAnsi" w:cstheme="minorHAnsi"/>
          <w:sz w:val="22"/>
          <w:szCs w:val="22"/>
        </w:rPr>
        <w:t>Excellent communication skills via written, spoken</w:t>
      </w:r>
      <w:r w:rsidR="00006812">
        <w:rPr>
          <w:rFonts w:asciiTheme="minorHAnsi" w:hAnsiTheme="minorHAnsi" w:cstheme="minorHAnsi"/>
          <w:sz w:val="22"/>
          <w:szCs w:val="22"/>
        </w:rPr>
        <w:t>,</w:t>
      </w:r>
      <w:r w:rsidRPr="005A53C4">
        <w:rPr>
          <w:rFonts w:asciiTheme="minorHAnsi" w:hAnsiTheme="minorHAnsi" w:cstheme="minorHAnsi"/>
          <w:sz w:val="22"/>
          <w:szCs w:val="22"/>
        </w:rPr>
        <w:t xml:space="preserve"> and graphical means in English and other relevant languages.</w:t>
      </w:r>
      <w:r>
        <w:rPr>
          <w:rFonts w:asciiTheme="minorHAnsi" w:hAnsiTheme="minorHAnsi" w:cstheme="minorHAnsi"/>
          <w:sz w:val="22"/>
          <w:szCs w:val="22"/>
        </w:rPr>
        <w:t xml:space="preserve"> </w:t>
      </w:r>
      <w:r w:rsidRPr="005A53C4">
        <w:rPr>
          <w:rFonts w:asciiTheme="minorHAnsi" w:hAnsiTheme="minorHAnsi" w:cstheme="minorHAnsi"/>
          <w:sz w:val="22"/>
          <w:szCs w:val="22"/>
        </w:rPr>
        <w:t>Ability to explain conservation practices to technical and non-technical audiences</w:t>
      </w:r>
      <w:r>
        <w:rPr>
          <w:rFonts w:asciiTheme="minorHAnsi" w:hAnsiTheme="minorHAnsi" w:cstheme="minorHAnsi"/>
          <w:sz w:val="22"/>
          <w:szCs w:val="22"/>
        </w:rPr>
        <w:t xml:space="preserve">. </w:t>
      </w:r>
    </w:p>
    <w:p w14:paraId="3F43292F" w14:textId="70C3FE4A" w:rsidR="00116CB1" w:rsidRPr="00006812" w:rsidRDefault="00116CB1">
      <w:pPr>
        <w:pStyle w:val="ListParagraph"/>
        <w:numPr>
          <w:ilvl w:val="0"/>
          <w:numId w:val="49"/>
        </w:numPr>
        <w:rPr>
          <w:rFonts w:asciiTheme="minorHAnsi" w:hAnsiTheme="minorHAnsi" w:cstheme="minorHAnsi"/>
          <w:sz w:val="22"/>
          <w:szCs w:val="22"/>
        </w:rPr>
      </w:pPr>
      <w:r w:rsidRPr="005A53C4">
        <w:rPr>
          <w:rFonts w:asciiTheme="minorHAnsi" w:hAnsiTheme="minorHAnsi" w:cstheme="minorHAnsi"/>
          <w:sz w:val="22"/>
          <w:szCs w:val="22"/>
        </w:rPr>
        <w:t xml:space="preserve">Experience </w:t>
      </w:r>
      <w:r>
        <w:rPr>
          <w:rFonts w:asciiTheme="minorHAnsi" w:hAnsiTheme="minorHAnsi" w:cstheme="minorHAnsi"/>
          <w:sz w:val="22"/>
          <w:szCs w:val="22"/>
        </w:rPr>
        <w:t xml:space="preserve">and proficiency </w:t>
      </w:r>
      <w:r w:rsidRPr="005A53C4">
        <w:rPr>
          <w:rFonts w:asciiTheme="minorHAnsi" w:hAnsiTheme="minorHAnsi" w:cstheme="minorHAnsi"/>
          <w:sz w:val="22"/>
          <w:szCs w:val="22"/>
        </w:rPr>
        <w:t xml:space="preserve">using applications such as Microsoft Word, Excel, </w:t>
      </w:r>
      <w:r>
        <w:rPr>
          <w:rFonts w:asciiTheme="minorHAnsi" w:hAnsiTheme="minorHAnsi" w:cstheme="minorHAnsi"/>
          <w:sz w:val="22"/>
          <w:szCs w:val="22"/>
        </w:rPr>
        <w:t xml:space="preserve">Zoom, </w:t>
      </w:r>
      <w:r w:rsidRPr="005A53C4">
        <w:rPr>
          <w:rFonts w:asciiTheme="minorHAnsi" w:hAnsiTheme="minorHAnsi" w:cstheme="minorHAnsi"/>
          <w:sz w:val="22"/>
          <w:szCs w:val="22"/>
        </w:rPr>
        <w:t>and Web Browsers.</w:t>
      </w:r>
    </w:p>
    <w:p w14:paraId="7E766C08" w14:textId="77777777" w:rsidR="00006812" w:rsidRDefault="00006812" w:rsidP="00942EA7">
      <w:pPr>
        <w:textAlignment w:val="top"/>
        <w:rPr>
          <w:rFonts w:ascii="Calibri" w:eastAsia="Calibri" w:hAnsi="Calibri" w:cs="Calibri"/>
          <w:b/>
          <w:bCs/>
          <w:i/>
          <w:iCs/>
          <w:color w:val="000000" w:themeColor="text1"/>
          <w:sz w:val="22"/>
          <w:szCs w:val="22"/>
        </w:rPr>
      </w:pPr>
    </w:p>
    <w:p w14:paraId="55F47B5A" w14:textId="0BD17B5E" w:rsidR="00463CE5" w:rsidRPr="00287B81" w:rsidRDefault="00463CE5" w:rsidP="00942EA7">
      <w:pPr>
        <w:textAlignment w:val="top"/>
        <w:rPr>
          <w:rFonts w:asciiTheme="minorHAnsi" w:hAnsiTheme="minorHAnsi" w:cstheme="minorHAnsi"/>
          <w:b/>
          <w:bCs/>
          <w:sz w:val="22"/>
          <w:szCs w:val="22"/>
        </w:rPr>
      </w:pPr>
      <w:r w:rsidRPr="00287B81">
        <w:rPr>
          <w:rFonts w:asciiTheme="minorHAnsi" w:hAnsiTheme="minorHAnsi" w:cstheme="minorHAnsi"/>
          <w:b/>
          <w:bCs/>
          <w:sz w:val="22"/>
          <w:szCs w:val="22"/>
        </w:rPr>
        <w:t>DESIRED QUALIFICATIONS</w:t>
      </w:r>
    </w:p>
    <w:p w14:paraId="6AD55980" w14:textId="42E5B742" w:rsidR="005A53C4" w:rsidRDefault="005A53C4" w:rsidP="005A53C4">
      <w:pPr>
        <w:pStyle w:val="ListParagraph"/>
        <w:numPr>
          <w:ilvl w:val="0"/>
          <w:numId w:val="48"/>
        </w:numPr>
        <w:rPr>
          <w:rFonts w:asciiTheme="minorHAnsi" w:hAnsiTheme="minorHAnsi" w:cstheme="minorHAnsi"/>
          <w:sz w:val="22"/>
          <w:szCs w:val="22"/>
        </w:rPr>
      </w:pPr>
      <w:r w:rsidRPr="005A53C4">
        <w:rPr>
          <w:rFonts w:asciiTheme="minorHAnsi" w:hAnsiTheme="minorHAnsi" w:cstheme="minorHAnsi"/>
          <w:sz w:val="22"/>
          <w:szCs w:val="22"/>
        </w:rPr>
        <w:t>Multi-lingual skills and multi-cultural or cross-cultural experience appreciated</w:t>
      </w:r>
      <w:r w:rsidR="00116CB1">
        <w:rPr>
          <w:rFonts w:asciiTheme="minorHAnsi" w:hAnsiTheme="minorHAnsi" w:cstheme="minorHAnsi"/>
          <w:sz w:val="22"/>
          <w:szCs w:val="22"/>
        </w:rPr>
        <w:t xml:space="preserve">. </w:t>
      </w:r>
      <w:r w:rsidRPr="005A53C4">
        <w:rPr>
          <w:rFonts w:asciiTheme="minorHAnsi" w:hAnsiTheme="minorHAnsi" w:cstheme="minorHAnsi"/>
          <w:sz w:val="22"/>
          <w:szCs w:val="22"/>
        </w:rPr>
        <w:t xml:space="preserve"> </w:t>
      </w:r>
    </w:p>
    <w:p w14:paraId="01B42E68" w14:textId="767FB7E3" w:rsidR="00116CB1" w:rsidRPr="005A53C4" w:rsidRDefault="00116CB1" w:rsidP="005A53C4">
      <w:pPr>
        <w:pStyle w:val="ListParagraph"/>
        <w:numPr>
          <w:ilvl w:val="0"/>
          <w:numId w:val="48"/>
        </w:numPr>
        <w:rPr>
          <w:rFonts w:asciiTheme="minorHAnsi" w:hAnsiTheme="minorHAnsi" w:cstheme="minorHAnsi"/>
          <w:sz w:val="22"/>
          <w:szCs w:val="22"/>
        </w:rPr>
      </w:pPr>
      <w:r>
        <w:rPr>
          <w:rFonts w:asciiTheme="minorHAnsi" w:hAnsiTheme="minorHAnsi" w:cstheme="minorHAnsi"/>
          <w:sz w:val="22"/>
          <w:szCs w:val="22"/>
        </w:rPr>
        <w:t xml:space="preserve">Experience in partnerships with Wabanaki or other Indigenous Peoples. </w:t>
      </w:r>
    </w:p>
    <w:p w14:paraId="05ED58B3" w14:textId="66B76DF3" w:rsidR="005A53C4" w:rsidRPr="00006812" w:rsidRDefault="005A53C4">
      <w:pPr>
        <w:pStyle w:val="ListParagraph"/>
        <w:numPr>
          <w:ilvl w:val="0"/>
          <w:numId w:val="48"/>
        </w:numPr>
        <w:rPr>
          <w:rFonts w:asciiTheme="minorHAnsi" w:hAnsiTheme="minorHAnsi" w:cstheme="minorHAnsi"/>
          <w:sz w:val="22"/>
          <w:szCs w:val="22"/>
        </w:rPr>
      </w:pPr>
      <w:r w:rsidRPr="005A53C4">
        <w:rPr>
          <w:rFonts w:asciiTheme="minorHAnsi" w:hAnsiTheme="minorHAnsi" w:cstheme="minorHAnsi"/>
          <w:sz w:val="22"/>
          <w:szCs w:val="22"/>
        </w:rPr>
        <w:t>Knowledge of land management conservation practice and conservation science.</w:t>
      </w:r>
    </w:p>
    <w:p w14:paraId="7D707655" w14:textId="50CEC503" w:rsidR="005A53C4" w:rsidRDefault="005A53C4" w:rsidP="005A53C4">
      <w:pPr>
        <w:pStyle w:val="ListParagraph"/>
        <w:numPr>
          <w:ilvl w:val="0"/>
          <w:numId w:val="48"/>
        </w:numPr>
        <w:rPr>
          <w:rFonts w:asciiTheme="minorHAnsi" w:hAnsiTheme="minorHAnsi" w:cstheme="minorHAnsi"/>
          <w:sz w:val="22"/>
          <w:szCs w:val="22"/>
        </w:rPr>
      </w:pPr>
      <w:r w:rsidRPr="005A53C4">
        <w:rPr>
          <w:rFonts w:asciiTheme="minorHAnsi" w:hAnsiTheme="minorHAnsi" w:cstheme="minorHAnsi"/>
          <w:sz w:val="22"/>
          <w:szCs w:val="22"/>
        </w:rPr>
        <w:t xml:space="preserve">Knowledge of current trends and practices in conservation, land management, and natural resource preservation. </w:t>
      </w:r>
    </w:p>
    <w:p w14:paraId="288AA8DB" w14:textId="5B776465" w:rsidR="00116CB1" w:rsidRPr="005A53C4" w:rsidRDefault="00116CB1" w:rsidP="00116CB1">
      <w:pPr>
        <w:pStyle w:val="ListParagraph"/>
        <w:numPr>
          <w:ilvl w:val="0"/>
          <w:numId w:val="48"/>
        </w:numPr>
        <w:rPr>
          <w:rFonts w:asciiTheme="minorHAnsi" w:hAnsiTheme="minorHAnsi" w:cstheme="minorHAnsi"/>
          <w:sz w:val="22"/>
          <w:szCs w:val="22"/>
        </w:rPr>
      </w:pPr>
      <w:r w:rsidRPr="005A53C4">
        <w:rPr>
          <w:rFonts w:asciiTheme="minorHAnsi" w:hAnsiTheme="minorHAnsi" w:cstheme="minorHAnsi"/>
          <w:sz w:val="22"/>
          <w:szCs w:val="22"/>
        </w:rPr>
        <w:t>Experience communicating with the public and/or media both in writing and verbally.</w:t>
      </w:r>
    </w:p>
    <w:p w14:paraId="2768E0A1" w14:textId="371C1E02" w:rsidR="00116CB1" w:rsidRPr="00006812" w:rsidRDefault="00116CB1">
      <w:pPr>
        <w:pStyle w:val="ListParagraph"/>
        <w:numPr>
          <w:ilvl w:val="0"/>
          <w:numId w:val="48"/>
        </w:numPr>
        <w:rPr>
          <w:rFonts w:asciiTheme="minorHAnsi" w:hAnsiTheme="minorHAnsi" w:cstheme="minorHAnsi"/>
          <w:sz w:val="22"/>
          <w:szCs w:val="22"/>
        </w:rPr>
      </w:pPr>
      <w:r>
        <w:rPr>
          <w:rFonts w:asciiTheme="minorHAnsi" w:hAnsiTheme="minorHAnsi" w:cstheme="minorHAnsi"/>
          <w:sz w:val="22"/>
          <w:szCs w:val="22"/>
        </w:rPr>
        <w:t>Experience using Geographic Information Systems appreciated.</w:t>
      </w:r>
    </w:p>
    <w:p w14:paraId="5AE71AEB" w14:textId="5F666014" w:rsidR="00116CB1" w:rsidRPr="005A53C4" w:rsidRDefault="00116CB1" w:rsidP="00116CB1">
      <w:pPr>
        <w:pStyle w:val="ListParagraph"/>
        <w:numPr>
          <w:ilvl w:val="0"/>
          <w:numId w:val="48"/>
        </w:numPr>
        <w:rPr>
          <w:rFonts w:asciiTheme="minorHAnsi" w:hAnsiTheme="minorHAnsi" w:cstheme="minorHAnsi"/>
          <w:sz w:val="22"/>
          <w:szCs w:val="22"/>
        </w:rPr>
      </w:pPr>
      <w:r w:rsidRPr="005A53C4">
        <w:rPr>
          <w:rFonts w:asciiTheme="minorHAnsi" w:hAnsiTheme="minorHAnsi" w:cstheme="minorHAnsi"/>
          <w:sz w:val="22"/>
          <w:szCs w:val="22"/>
        </w:rPr>
        <w:t xml:space="preserve">Experience negotiating complex agreements.  </w:t>
      </w:r>
    </w:p>
    <w:p w14:paraId="279D5C35" w14:textId="77777777" w:rsidR="00116CB1" w:rsidRPr="00006812" w:rsidRDefault="00116CB1" w:rsidP="00006812">
      <w:pPr>
        <w:rPr>
          <w:rFonts w:asciiTheme="minorHAnsi" w:hAnsiTheme="minorHAnsi" w:cstheme="minorHAnsi"/>
          <w:sz w:val="22"/>
          <w:szCs w:val="22"/>
        </w:rPr>
      </w:pPr>
    </w:p>
    <w:p w14:paraId="1D316CB2" w14:textId="77777777" w:rsidR="00463CE5" w:rsidRPr="00942EA7" w:rsidRDefault="00463CE5" w:rsidP="00942EA7">
      <w:pPr>
        <w:textAlignment w:val="top"/>
        <w:rPr>
          <w:rFonts w:asciiTheme="minorHAnsi" w:hAnsiTheme="minorHAnsi" w:cstheme="minorHAnsi"/>
          <w:sz w:val="22"/>
          <w:szCs w:val="22"/>
        </w:rPr>
      </w:pPr>
    </w:p>
    <w:p w14:paraId="655A282A" w14:textId="40000202" w:rsidR="000C3369" w:rsidRPr="00CE3E53" w:rsidRDefault="000C3369" w:rsidP="000C3369">
      <w:pPr>
        <w:pStyle w:val="Heading1"/>
        <w:rPr>
          <w:rFonts w:asciiTheme="minorHAnsi" w:hAnsiTheme="minorHAnsi" w:cstheme="minorHAnsi"/>
          <w:b/>
          <w:bCs/>
          <w:color w:val="49A942"/>
          <w:sz w:val="24"/>
          <w:szCs w:val="24"/>
          <w:lang w:val="en-US"/>
        </w:rPr>
      </w:pPr>
      <w:r>
        <w:rPr>
          <w:rFonts w:asciiTheme="minorHAnsi" w:hAnsiTheme="minorHAnsi" w:cstheme="minorHAnsi"/>
          <w:b/>
          <w:bCs/>
          <w:color w:val="49A942"/>
          <w:sz w:val="24"/>
          <w:szCs w:val="24"/>
          <w:lang w:val="en-US"/>
        </w:rPr>
        <w:t>What We Bring:</w:t>
      </w:r>
    </w:p>
    <w:p w14:paraId="37F601AA" w14:textId="77777777" w:rsidR="00675A7D" w:rsidRDefault="00675A7D" w:rsidP="00675A7D">
      <w:pPr>
        <w:spacing w:after="0"/>
        <w:rPr>
          <w:rFonts w:asciiTheme="minorHAnsi" w:hAnsiTheme="minorHAnsi" w:cstheme="minorHAnsi"/>
          <w:sz w:val="22"/>
          <w:szCs w:val="22"/>
        </w:rPr>
      </w:pPr>
      <w:r w:rsidRPr="005F4373">
        <w:rPr>
          <w:rFonts w:asciiTheme="minorHAnsi" w:hAnsiTheme="minorHAnsi" w:cstheme="minorHAnsi"/>
          <w:sz w:val="22"/>
          <w:szCs w:val="22"/>
        </w:rPr>
        <w:t xml:space="preserve">Since 1951, The Nature Conservancy has been doing work you can believe in protecting the lands and waters that all life depends on. </w:t>
      </w:r>
      <w:r>
        <w:rPr>
          <w:rFonts w:asciiTheme="minorHAnsi" w:hAnsiTheme="minorHAnsi" w:cstheme="minorHAnsi"/>
          <w:sz w:val="22"/>
          <w:szCs w:val="22"/>
        </w:rPr>
        <w:t xml:space="preserve">Through </w:t>
      </w:r>
      <w:r w:rsidRPr="005F4373">
        <w:rPr>
          <w:rFonts w:asciiTheme="minorHAnsi" w:hAnsiTheme="minorHAnsi" w:cstheme="minorHAnsi"/>
          <w:sz w:val="22"/>
          <w:szCs w:val="22"/>
        </w:rPr>
        <w:t xml:space="preserve">grassroots action, TNC has grown to become one of the most effective and wide-reaching environmental organizations in the world. Thanks to more than </w:t>
      </w:r>
      <w:r>
        <w:rPr>
          <w:rFonts w:asciiTheme="minorHAnsi" w:hAnsiTheme="minorHAnsi" w:cstheme="minorHAnsi"/>
          <w:sz w:val="22"/>
          <w:szCs w:val="22"/>
        </w:rPr>
        <w:t>1</w:t>
      </w:r>
      <w:r w:rsidRPr="005F4373">
        <w:rPr>
          <w:rFonts w:asciiTheme="minorHAnsi" w:hAnsiTheme="minorHAnsi" w:cstheme="minorHAnsi"/>
          <w:sz w:val="22"/>
          <w:szCs w:val="22"/>
        </w:rPr>
        <w:t xml:space="preserve"> million </w:t>
      </w:r>
      <w:r w:rsidRPr="005F4373">
        <w:rPr>
          <w:rFonts w:asciiTheme="minorHAnsi" w:hAnsiTheme="minorHAnsi" w:cstheme="minorHAnsi"/>
          <w:sz w:val="22"/>
          <w:szCs w:val="22"/>
        </w:rPr>
        <w:lastRenderedPageBreak/>
        <w:t>members,</w:t>
      </w:r>
      <w:r>
        <w:rPr>
          <w:rFonts w:asciiTheme="minorHAnsi" w:hAnsiTheme="minorHAnsi" w:cstheme="minorHAnsi"/>
          <w:sz w:val="22"/>
          <w:szCs w:val="22"/>
        </w:rPr>
        <w:t xml:space="preserve"> over 400 scientists, and </w:t>
      </w:r>
      <w:r w:rsidRPr="005F4373">
        <w:rPr>
          <w:rFonts w:asciiTheme="minorHAnsi" w:hAnsiTheme="minorHAnsi" w:cstheme="minorHAnsi"/>
          <w:sz w:val="22"/>
          <w:szCs w:val="22"/>
        </w:rPr>
        <w:t>the dedicated efforts of our</w:t>
      </w:r>
      <w:r>
        <w:rPr>
          <w:rFonts w:asciiTheme="minorHAnsi" w:hAnsiTheme="minorHAnsi" w:cstheme="minorHAnsi"/>
          <w:sz w:val="22"/>
          <w:szCs w:val="22"/>
        </w:rPr>
        <w:t xml:space="preserve"> </w:t>
      </w:r>
      <w:r w:rsidRPr="005F4373">
        <w:rPr>
          <w:rFonts w:asciiTheme="minorHAnsi" w:hAnsiTheme="minorHAnsi" w:cstheme="minorHAnsi"/>
          <w:sz w:val="22"/>
          <w:szCs w:val="22"/>
        </w:rPr>
        <w:t>diverse staff, we impact conservation</w:t>
      </w:r>
      <w:r>
        <w:rPr>
          <w:rFonts w:asciiTheme="minorHAnsi" w:hAnsiTheme="minorHAnsi" w:cstheme="minorHAnsi"/>
          <w:sz w:val="22"/>
          <w:szCs w:val="22"/>
        </w:rPr>
        <w:t xml:space="preserve"> throughout the world!</w:t>
      </w:r>
      <w:r w:rsidRPr="005F4373">
        <w:rPr>
          <w:rFonts w:asciiTheme="minorHAnsi" w:hAnsiTheme="minorHAnsi" w:cstheme="minorHAnsi"/>
          <w:sz w:val="22"/>
          <w:szCs w:val="22"/>
        </w:rPr>
        <w:t xml:space="preserve"> </w:t>
      </w:r>
    </w:p>
    <w:p w14:paraId="73AA9625" w14:textId="77777777" w:rsidR="00675A7D" w:rsidRDefault="00675A7D" w:rsidP="00675A7D">
      <w:pPr>
        <w:spacing w:after="0"/>
        <w:rPr>
          <w:rFonts w:asciiTheme="minorHAnsi" w:hAnsiTheme="minorHAnsi" w:cstheme="minorHAnsi"/>
          <w:sz w:val="22"/>
          <w:szCs w:val="22"/>
        </w:rPr>
      </w:pPr>
    </w:p>
    <w:p w14:paraId="724EFCE7" w14:textId="77777777" w:rsidR="00675A7D" w:rsidRDefault="00675A7D" w:rsidP="00675A7D">
      <w:pPr>
        <w:spacing w:after="0"/>
        <w:rPr>
          <w:rStyle w:val="psbox-value"/>
          <w:rFonts w:asciiTheme="minorHAnsi" w:hAnsiTheme="minorHAnsi" w:cstheme="minorHAnsi"/>
          <w:sz w:val="22"/>
          <w:szCs w:val="22"/>
        </w:rPr>
      </w:pPr>
      <w:r w:rsidRPr="000C3369">
        <w:rPr>
          <w:rStyle w:val="psbox-value"/>
          <w:rFonts w:asciiTheme="minorHAnsi" w:hAnsiTheme="minorHAnsi" w:cstheme="minorHAnsi"/>
          <w:sz w:val="22"/>
          <w:szCs w:val="22"/>
        </w:rPr>
        <w:t xml:space="preserve">The Nature Conservancy offers a competitive, comprehensive benefits package </w:t>
      </w:r>
      <w:proofErr w:type="gramStart"/>
      <w:r w:rsidRPr="000C3369">
        <w:rPr>
          <w:rStyle w:val="psbox-value"/>
          <w:rFonts w:asciiTheme="minorHAnsi" w:hAnsiTheme="minorHAnsi" w:cstheme="minorHAnsi"/>
          <w:sz w:val="22"/>
          <w:szCs w:val="22"/>
        </w:rPr>
        <w:t>including</w:t>
      </w:r>
      <w:r>
        <w:rPr>
          <w:rStyle w:val="psbox-value"/>
          <w:rFonts w:asciiTheme="minorHAnsi" w:hAnsiTheme="minorHAnsi" w:cstheme="minorHAnsi"/>
          <w:sz w:val="22"/>
          <w:szCs w:val="22"/>
        </w:rPr>
        <w:t>:</w:t>
      </w:r>
      <w:proofErr w:type="gramEnd"/>
      <w:r>
        <w:rPr>
          <w:rStyle w:val="psbox-value"/>
          <w:rFonts w:asciiTheme="minorHAnsi" w:hAnsiTheme="minorHAnsi" w:cstheme="minorHAnsi"/>
          <w:sz w:val="22"/>
          <w:szCs w:val="22"/>
        </w:rPr>
        <w:t xml:space="preserve"> </w:t>
      </w:r>
      <w:r w:rsidRPr="000C3369">
        <w:rPr>
          <w:rStyle w:val="psbox-value"/>
          <w:rFonts w:asciiTheme="minorHAnsi" w:hAnsiTheme="minorHAnsi" w:cstheme="minorHAnsi"/>
          <w:sz w:val="22"/>
          <w:szCs w:val="22"/>
        </w:rPr>
        <w:t xml:space="preserve">health care benefits, flexible spending accounts, 401(k) plan including employer match, </w:t>
      </w:r>
      <w:r>
        <w:rPr>
          <w:rStyle w:val="psbox-value"/>
          <w:rFonts w:asciiTheme="minorHAnsi" w:hAnsiTheme="minorHAnsi" w:cstheme="minorHAnsi"/>
          <w:sz w:val="22"/>
          <w:szCs w:val="22"/>
        </w:rPr>
        <w:t xml:space="preserve">parental leave, </w:t>
      </w:r>
      <w:r w:rsidRPr="000C3369">
        <w:rPr>
          <w:rStyle w:val="psbox-value"/>
          <w:rFonts w:asciiTheme="minorHAnsi" w:hAnsiTheme="minorHAnsi" w:cstheme="minorHAnsi"/>
          <w:sz w:val="22"/>
          <w:szCs w:val="22"/>
        </w:rPr>
        <w:t>accrued paid time off</w:t>
      </w:r>
      <w:r>
        <w:rPr>
          <w:rStyle w:val="psbox-value"/>
          <w:rFonts w:asciiTheme="minorHAnsi" w:hAnsiTheme="minorHAnsi" w:cstheme="minorHAnsi"/>
          <w:sz w:val="22"/>
          <w:szCs w:val="22"/>
        </w:rPr>
        <w:t xml:space="preserve">, </w:t>
      </w:r>
      <w:r w:rsidRPr="000C3369">
        <w:rPr>
          <w:rStyle w:val="psbox-value"/>
          <w:rFonts w:asciiTheme="minorHAnsi" w:hAnsiTheme="minorHAnsi" w:cstheme="minorHAnsi"/>
          <w:sz w:val="22"/>
          <w:szCs w:val="22"/>
        </w:rPr>
        <w:t>life insurance, disability coverage, employee assistance program, other life and work well</w:t>
      </w:r>
      <w:r>
        <w:rPr>
          <w:rStyle w:val="psbox-value"/>
          <w:rFonts w:asciiTheme="minorHAnsi" w:hAnsiTheme="minorHAnsi" w:cstheme="minorHAnsi"/>
          <w:sz w:val="22"/>
          <w:szCs w:val="22"/>
        </w:rPr>
        <w:t xml:space="preserve">being </w:t>
      </w:r>
      <w:r w:rsidRPr="000C3369">
        <w:rPr>
          <w:rStyle w:val="psbox-value"/>
          <w:rFonts w:asciiTheme="minorHAnsi" w:hAnsiTheme="minorHAnsi" w:cstheme="minorHAnsi"/>
          <w:sz w:val="22"/>
          <w:szCs w:val="22"/>
        </w:rPr>
        <w:t>benefits</w:t>
      </w:r>
      <w:r>
        <w:rPr>
          <w:rStyle w:val="psbox-value"/>
          <w:rFonts w:asciiTheme="minorHAnsi" w:hAnsiTheme="minorHAnsi" w:cstheme="minorHAnsi"/>
          <w:sz w:val="22"/>
          <w:szCs w:val="22"/>
        </w:rPr>
        <w:t xml:space="preserve">. </w:t>
      </w:r>
      <w:r w:rsidRPr="000C3369">
        <w:rPr>
          <w:rStyle w:val="psbox-value"/>
          <w:rFonts w:asciiTheme="minorHAnsi" w:hAnsiTheme="minorHAnsi" w:cstheme="minorHAnsi"/>
          <w:sz w:val="22"/>
          <w:szCs w:val="22"/>
        </w:rPr>
        <w:t xml:space="preserve">Learn more about our benefits at </w:t>
      </w:r>
      <w:r>
        <w:rPr>
          <w:rStyle w:val="psbox-value"/>
          <w:rFonts w:asciiTheme="minorHAnsi" w:hAnsiTheme="minorHAnsi" w:cstheme="minorHAnsi"/>
          <w:sz w:val="22"/>
          <w:szCs w:val="22"/>
        </w:rPr>
        <w:t xml:space="preserve">in the </w:t>
      </w:r>
      <w:hyperlink r:id="rId14" w:history="1">
        <w:r w:rsidRPr="000C3369">
          <w:rPr>
            <w:rStyle w:val="Hyperlink"/>
            <w:rFonts w:asciiTheme="minorHAnsi" w:hAnsiTheme="minorHAnsi" w:cstheme="minorHAnsi"/>
            <w:b/>
            <w:bCs/>
            <w:sz w:val="22"/>
            <w:szCs w:val="22"/>
          </w:rPr>
          <w:t>Culture Tab</w:t>
        </w:r>
      </w:hyperlink>
      <w:r>
        <w:rPr>
          <w:rStyle w:val="psbox-value"/>
          <w:rFonts w:asciiTheme="minorHAnsi" w:hAnsiTheme="minorHAnsi" w:cstheme="minorHAnsi"/>
          <w:sz w:val="22"/>
          <w:szCs w:val="22"/>
        </w:rPr>
        <w:t xml:space="preserve"> on </w:t>
      </w:r>
      <w:r w:rsidRPr="000C3369">
        <w:rPr>
          <w:rStyle w:val="psbox-value"/>
          <w:rFonts w:asciiTheme="minorHAnsi" w:hAnsiTheme="minorHAnsi" w:cstheme="minorHAnsi"/>
          <w:sz w:val="22"/>
          <w:szCs w:val="22"/>
        </w:rPr>
        <w:t xml:space="preserve">nature.org/careers. </w:t>
      </w:r>
    </w:p>
    <w:p w14:paraId="1867D070" w14:textId="77777777" w:rsidR="00675A7D" w:rsidRDefault="00675A7D" w:rsidP="00E66011">
      <w:pPr>
        <w:spacing w:after="0"/>
        <w:rPr>
          <w:rStyle w:val="psbox-value"/>
          <w:rFonts w:asciiTheme="minorHAnsi" w:hAnsiTheme="minorHAnsi" w:cstheme="minorHAnsi"/>
          <w:sz w:val="22"/>
          <w:szCs w:val="22"/>
        </w:rPr>
      </w:pPr>
    </w:p>
    <w:p w14:paraId="47872A20" w14:textId="284FCC92" w:rsidR="000C3369" w:rsidRPr="00675A7D" w:rsidRDefault="00675A7D" w:rsidP="00E66011">
      <w:pPr>
        <w:spacing w:after="0"/>
        <w:rPr>
          <w:rFonts w:asciiTheme="minorHAnsi" w:hAnsiTheme="minorHAnsi" w:cstheme="minorHAnsi"/>
          <w:sz w:val="22"/>
          <w:szCs w:val="22"/>
        </w:rPr>
      </w:pPr>
      <w:r w:rsidRPr="000C3369">
        <w:rPr>
          <w:rStyle w:val="psbox-value"/>
          <w:rFonts w:asciiTheme="minorHAnsi" w:hAnsiTheme="minorHAnsi" w:cstheme="minorHAnsi"/>
          <w:sz w:val="22"/>
          <w:szCs w:val="22"/>
        </w:rPr>
        <w:t>We’re proud to offer a work-environment that is supportive of the health, well</w:t>
      </w:r>
      <w:r>
        <w:rPr>
          <w:rStyle w:val="psbox-value"/>
          <w:rFonts w:asciiTheme="minorHAnsi" w:hAnsiTheme="minorHAnsi" w:cstheme="minorHAnsi"/>
          <w:sz w:val="22"/>
          <w:szCs w:val="22"/>
        </w:rPr>
        <w:t>being</w:t>
      </w:r>
      <w:r w:rsidRPr="000C3369">
        <w:rPr>
          <w:rStyle w:val="psbox-value"/>
          <w:rFonts w:asciiTheme="minorHAnsi" w:hAnsiTheme="minorHAnsi" w:cstheme="minorHAnsi"/>
          <w:sz w:val="22"/>
          <w:szCs w:val="22"/>
        </w:rPr>
        <w:t>, and flexibility needs of the people we employ</w:t>
      </w:r>
      <w:r>
        <w:rPr>
          <w:rStyle w:val="psbox-value"/>
          <w:rFonts w:asciiTheme="minorHAnsi" w:hAnsiTheme="minorHAnsi" w:cstheme="minorHAnsi"/>
          <w:sz w:val="22"/>
          <w:szCs w:val="22"/>
        </w:rPr>
        <w:t>!</w:t>
      </w:r>
    </w:p>
    <w:p w14:paraId="28D46C06" w14:textId="77777777" w:rsidR="00C66FD1" w:rsidRDefault="00C66FD1" w:rsidP="00E66011">
      <w:pPr>
        <w:spacing w:after="0"/>
        <w:rPr>
          <w:rFonts w:asciiTheme="minorHAnsi" w:hAnsiTheme="minorHAnsi" w:cstheme="minorHAnsi"/>
          <w:lang w:val="en-US"/>
        </w:rPr>
      </w:pPr>
    </w:p>
    <w:p w14:paraId="39A9F565" w14:textId="61B41288" w:rsidR="00C66FD1" w:rsidRDefault="00C66FD1" w:rsidP="00C66FD1">
      <w:pPr>
        <w:jc w:val="center"/>
        <w:rPr>
          <w:rFonts w:ascii="Times New Roman" w:hAnsi="Times New Roman" w:cs="Times New Roman"/>
          <w:i/>
          <w:sz w:val="18"/>
          <w:szCs w:val="18"/>
        </w:rPr>
      </w:pPr>
      <w:r>
        <w:rPr>
          <w:rFonts w:ascii="Times New Roman" w:hAnsi="Times New Roman" w:cs="Times New Roman"/>
          <w:i/>
          <w:sz w:val="18"/>
          <w:szCs w:val="18"/>
        </w:rPr>
        <w:t>T</w:t>
      </w:r>
      <w:r w:rsidRPr="0083446D">
        <w:rPr>
          <w:rFonts w:ascii="Times New Roman" w:hAnsi="Times New Roman" w:cs="Times New Roman"/>
          <w:i/>
          <w:sz w:val="18"/>
          <w:szCs w:val="18"/>
        </w:rPr>
        <w:t>his description is not designed to be a complete list of all duties and responsibilities required for this job.</w:t>
      </w:r>
    </w:p>
    <w:p w14:paraId="5437CDF0" w14:textId="77777777" w:rsidR="00675A7D" w:rsidRDefault="00675A7D" w:rsidP="00C66FD1">
      <w:pPr>
        <w:jc w:val="center"/>
        <w:rPr>
          <w:rFonts w:ascii="Times New Roman" w:hAnsi="Times New Roman" w:cs="Times New Roman"/>
          <w:i/>
          <w:sz w:val="18"/>
          <w:szCs w:val="18"/>
        </w:rPr>
      </w:pPr>
    </w:p>
    <w:p w14:paraId="49D859C5" w14:textId="35FEED95" w:rsidR="00505FD4" w:rsidRPr="00CE3E53" w:rsidRDefault="000B61F6" w:rsidP="00505FD4">
      <w:pPr>
        <w:pStyle w:val="Heading1"/>
        <w:rPr>
          <w:rFonts w:asciiTheme="minorHAnsi" w:hAnsiTheme="minorHAnsi" w:cstheme="minorHAnsi"/>
          <w:b/>
          <w:bCs/>
          <w:color w:val="49A942"/>
          <w:sz w:val="24"/>
          <w:szCs w:val="24"/>
          <w:lang w:val="en-US"/>
        </w:rPr>
      </w:pPr>
      <w:r>
        <w:rPr>
          <w:rFonts w:asciiTheme="minorHAnsi" w:hAnsiTheme="minorHAnsi" w:cstheme="minorHAnsi"/>
          <w:b/>
          <w:bCs/>
          <w:color w:val="49A942"/>
          <w:sz w:val="24"/>
          <w:szCs w:val="24"/>
          <w:lang w:val="en-US"/>
        </w:rPr>
        <w:t xml:space="preserve">Our </w:t>
      </w:r>
      <w:r w:rsidR="00505FD4">
        <w:rPr>
          <w:rFonts w:asciiTheme="minorHAnsi" w:hAnsiTheme="minorHAnsi" w:cstheme="minorHAnsi"/>
          <w:b/>
          <w:bCs/>
          <w:color w:val="49A942"/>
          <w:sz w:val="24"/>
          <w:szCs w:val="24"/>
          <w:lang w:val="en-US"/>
        </w:rPr>
        <w:t>Competencies</w:t>
      </w:r>
      <w:r w:rsidR="00B92029">
        <w:rPr>
          <w:rFonts w:asciiTheme="minorHAnsi" w:hAnsiTheme="minorHAnsi" w:cstheme="minorHAnsi"/>
          <w:b/>
          <w:bCs/>
          <w:color w:val="49A942"/>
          <w:sz w:val="24"/>
          <w:szCs w:val="24"/>
          <w:lang w:val="en-US"/>
        </w:rPr>
        <w:t>:</w:t>
      </w:r>
    </w:p>
    <w:p w14:paraId="7DB7C7EE" w14:textId="324DEE2D" w:rsidR="00CF4673" w:rsidRDefault="00505FD4" w:rsidP="00CF4673">
      <w:pPr>
        <w:rPr>
          <w:lang w:val="en-US"/>
        </w:rPr>
      </w:pPr>
      <w:r>
        <w:rPr>
          <w:noProof/>
        </w:rPr>
        <w:drawing>
          <wp:inline distT="0" distB="0" distL="0" distR="0" wp14:anchorId="1EFE7D8B" wp14:editId="29B7AD82">
            <wp:extent cx="6613669" cy="2895600"/>
            <wp:effectExtent l="0" t="0" r="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6613669" cy="2895600"/>
                    </a:xfrm>
                    <a:prstGeom prst="rect">
                      <a:avLst/>
                    </a:prstGeom>
                  </pic:spPr>
                </pic:pic>
              </a:graphicData>
            </a:graphic>
          </wp:inline>
        </w:drawing>
      </w:r>
    </w:p>
    <w:p w14:paraId="72B70D36" w14:textId="7382BACA" w:rsidR="0068718F" w:rsidRPr="00471DC1" w:rsidRDefault="0068718F" w:rsidP="00CF4673">
      <w:pPr>
        <w:rPr>
          <w:rFonts w:asciiTheme="majorHAnsi" w:hAnsiTheme="majorHAnsi" w:cstheme="majorHAnsi"/>
          <w:iCs/>
          <w:sz w:val="24"/>
          <w:szCs w:val="24"/>
          <w:lang w:val="en-US"/>
        </w:rPr>
      </w:pPr>
    </w:p>
    <w:p w14:paraId="32F12368" w14:textId="77777777" w:rsidR="00471DC1" w:rsidRPr="00807F96" w:rsidRDefault="00471DC1" w:rsidP="00471DC1">
      <w:pPr>
        <w:pStyle w:val="Footer"/>
        <w:jc w:val="center"/>
        <w:rPr>
          <w:rFonts w:asciiTheme="majorHAnsi" w:hAnsiTheme="majorHAnsi" w:cstheme="majorHAnsi"/>
          <w:iCs/>
          <w:sz w:val="22"/>
          <w:szCs w:val="22"/>
        </w:rPr>
      </w:pPr>
      <w:r w:rsidRPr="00807F96">
        <w:rPr>
          <w:rFonts w:asciiTheme="majorHAnsi" w:hAnsiTheme="majorHAnsi" w:cstheme="majorHAnsi"/>
          <w:b/>
          <w:bCs/>
          <w:iCs/>
        </w:rPr>
        <w:t>The Nature Conservancy is an Equal Opportunity Employer.</w:t>
      </w:r>
      <w:r w:rsidRPr="00807F96">
        <w:rPr>
          <w:rFonts w:asciiTheme="majorHAnsi" w:hAnsiTheme="majorHAnsi" w:cstheme="majorHAnsi"/>
          <w:iCs/>
        </w:rPr>
        <w:t xml:space="preserve"> Our commitment to diversity includes the recognition that our conservation mission is best advanced by the leadership and contributions of people of diverse backgrounds, beliefs, and cultures. Recruiting and mentoring staff to create an inclusive organization that reflects our global character is a priority and we encourage applicants from all cultures, races, </w:t>
      </w:r>
      <w:proofErr w:type="spellStart"/>
      <w:r w:rsidRPr="00807F96">
        <w:rPr>
          <w:rFonts w:asciiTheme="majorHAnsi" w:hAnsiTheme="majorHAnsi" w:cstheme="majorHAnsi"/>
          <w:iCs/>
        </w:rPr>
        <w:t>colors</w:t>
      </w:r>
      <w:proofErr w:type="spellEnd"/>
      <w:r w:rsidRPr="00807F96">
        <w:rPr>
          <w:rFonts w:asciiTheme="majorHAnsi" w:hAnsiTheme="majorHAnsi" w:cstheme="majorHAnsi"/>
          <w:iCs/>
        </w:rPr>
        <w:t>, religions, sexes, national or regional origins, ages, disability status, sexual orientations, gender identities, military, protected veteran status or other status protected by law.</w:t>
      </w:r>
      <w:r w:rsidRPr="00807F96">
        <w:rPr>
          <w:rFonts w:asciiTheme="majorHAnsi" w:hAnsiTheme="majorHAnsi" w:cstheme="majorHAnsi"/>
          <w:iCs/>
        </w:rPr>
        <w:br/>
      </w:r>
    </w:p>
    <w:p w14:paraId="67E82652" w14:textId="3AFA3398" w:rsidR="00471DC1" w:rsidRPr="00807F96" w:rsidRDefault="00471DC1" w:rsidP="00471DC1">
      <w:pPr>
        <w:jc w:val="center"/>
        <w:rPr>
          <w:rFonts w:asciiTheme="majorHAnsi" w:hAnsiTheme="majorHAnsi" w:cstheme="majorHAnsi"/>
          <w:iCs/>
        </w:rPr>
      </w:pPr>
      <w:r w:rsidRPr="00807F96">
        <w:rPr>
          <w:rFonts w:asciiTheme="majorHAnsi" w:hAnsiTheme="majorHAnsi" w:cstheme="majorHAnsi"/>
          <w:iCs/>
        </w:rPr>
        <w:t>TNC is committed to offering accommodations for qualified individuals with disabilities and disabled veterans in our job application process. If you need assistance or an accommodation due to a disability, please send a note to applyhelp@tnc.org with Request for Accommodation in the subject line</w:t>
      </w:r>
      <w:r w:rsidR="00017DDF">
        <w:rPr>
          <w:rFonts w:asciiTheme="majorHAnsi" w:hAnsiTheme="majorHAnsi" w:cstheme="majorHAnsi"/>
          <w:iCs/>
        </w:rPr>
        <w:t>.</w:t>
      </w:r>
    </w:p>
    <w:p w14:paraId="0EC4A638" w14:textId="77777777" w:rsidR="00942EA7" w:rsidRDefault="00942EA7" w:rsidP="00CF4673">
      <w:pPr>
        <w:rPr>
          <w:rFonts w:asciiTheme="minorHAnsi" w:hAnsiTheme="minorHAnsi" w:cstheme="minorHAnsi"/>
          <w:b/>
          <w:bCs/>
          <w:i/>
          <w:iCs/>
          <w:sz w:val="22"/>
          <w:szCs w:val="22"/>
          <w:lang w:val="en-US"/>
        </w:rPr>
      </w:pPr>
    </w:p>
    <w:p w14:paraId="7944C00E" w14:textId="7D82675F" w:rsidR="0068718F" w:rsidRPr="0068718F" w:rsidRDefault="00B92029" w:rsidP="00CF4673">
      <w:pPr>
        <w:rPr>
          <w:rFonts w:asciiTheme="minorHAnsi" w:hAnsiTheme="minorHAnsi" w:cstheme="minorHAnsi"/>
          <w:b/>
          <w:bCs/>
          <w:i/>
          <w:iCs/>
          <w:sz w:val="22"/>
          <w:szCs w:val="22"/>
          <w:lang w:val="en-US"/>
        </w:rPr>
      </w:pPr>
      <w:r>
        <w:rPr>
          <w:rFonts w:asciiTheme="minorHAnsi" w:hAnsiTheme="minorHAnsi" w:cstheme="minorHAnsi"/>
          <w:b/>
          <w:bCs/>
          <w:i/>
          <w:iCs/>
          <w:sz w:val="22"/>
          <w:szCs w:val="22"/>
          <w:lang w:val="en-US"/>
        </w:rPr>
        <w:lastRenderedPageBreak/>
        <w:t xml:space="preserve">For </w:t>
      </w:r>
      <w:r w:rsidR="0068718F" w:rsidRPr="0068718F">
        <w:rPr>
          <w:rFonts w:asciiTheme="minorHAnsi" w:hAnsiTheme="minorHAnsi" w:cstheme="minorHAnsi"/>
          <w:b/>
          <w:bCs/>
          <w:i/>
          <w:iCs/>
          <w:sz w:val="22"/>
          <w:szCs w:val="22"/>
          <w:lang w:val="en-US"/>
        </w:rPr>
        <w:t>Internal Reporting</w:t>
      </w:r>
      <w:r>
        <w:rPr>
          <w:rFonts w:asciiTheme="minorHAnsi" w:hAnsiTheme="minorHAnsi" w:cstheme="minorHAnsi"/>
          <w:b/>
          <w:bCs/>
          <w:i/>
          <w:iCs/>
          <w:sz w:val="22"/>
          <w:szCs w:val="22"/>
          <w:lang w:val="en-US"/>
        </w:rPr>
        <w:t>:</w:t>
      </w:r>
    </w:p>
    <w:p w14:paraId="6585B258" w14:textId="6B9A9DF9" w:rsidR="0068718F" w:rsidRPr="0068718F" w:rsidRDefault="0068718F" w:rsidP="0068718F">
      <w:pPr>
        <w:pStyle w:val="Header"/>
        <w:rPr>
          <w:rFonts w:asciiTheme="minorHAnsi" w:hAnsiTheme="minorHAnsi" w:cstheme="minorHAnsi"/>
          <w:sz w:val="22"/>
          <w:szCs w:val="22"/>
        </w:rPr>
      </w:pPr>
      <w:r>
        <w:rPr>
          <w:rFonts w:asciiTheme="minorHAnsi" w:hAnsiTheme="minorHAnsi" w:cstheme="minorHAnsi"/>
          <w:color w:val="000000"/>
          <w:sz w:val="22"/>
          <w:szCs w:val="22"/>
          <w:shd w:val="clear" w:color="auto" w:fill="FFFFFF"/>
        </w:rPr>
        <w:t xml:space="preserve">Job </w:t>
      </w:r>
      <w:r w:rsidRPr="0068718F">
        <w:rPr>
          <w:rFonts w:asciiTheme="minorHAnsi" w:hAnsiTheme="minorHAnsi" w:cstheme="minorHAnsi"/>
          <w:color w:val="000000"/>
          <w:sz w:val="22"/>
          <w:szCs w:val="22"/>
          <w:shd w:val="clear" w:color="auto" w:fill="FFFFFF"/>
        </w:rPr>
        <w:t xml:space="preserve">Title: </w:t>
      </w:r>
      <w:r w:rsidR="001422C0">
        <w:rPr>
          <w:rFonts w:asciiTheme="minorHAnsi" w:hAnsiTheme="minorHAnsi" w:cstheme="minorHAnsi"/>
          <w:color w:val="000000"/>
          <w:sz w:val="22"/>
          <w:szCs w:val="22"/>
          <w:shd w:val="clear" w:color="auto" w:fill="FFFFFF"/>
        </w:rPr>
        <w:t xml:space="preserve">Conservation </w:t>
      </w:r>
      <w:r w:rsidR="00AB524E">
        <w:rPr>
          <w:rFonts w:asciiTheme="minorHAnsi" w:hAnsiTheme="minorHAnsi" w:cstheme="minorHAnsi"/>
          <w:color w:val="000000"/>
          <w:sz w:val="22"/>
          <w:szCs w:val="22"/>
          <w:shd w:val="clear" w:color="auto" w:fill="FFFFFF"/>
        </w:rPr>
        <w:t>Practitioner V</w:t>
      </w:r>
      <w:r w:rsidRPr="0068718F">
        <w:rPr>
          <w:rFonts w:asciiTheme="minorHAnsi" w:hAnsiTheme="minorHAnsi" w:cstheme="minorHAnsi"/>
          <w:color w:val="000000"/>
          <w:sz w:val="22"/>
          <w:szCs w:val="22"/>
          <w:shd w:val="clear" w:color="auto" w:fill="FFFFFF"/>
        </w:rPr>
        <w:br/>
      </w:r>
      <w:r w:rsidRPr="0068718F">
        <w:rPr>
          <w:rFonts w:asciiTheme="minorHAnsi" w:hAnsiTheme="minorHAnsi" w:cstheme="minorHAnsi"/>
          <w:sz w:val="22"/>
          <w:szCs w:val="22"/>
        </w:rPr>
        <w:t xml:space="preserve">Job Family: </w:t>
      </w:r>
      <w:r w:rsidR="005F068A">
        <w:rPr>
          <w:rFonts w:asciiTheme="minorHAnsi" w:hAnsiTheme="minorHAnsi" w:cstheme="minorHAnsi"/>
          <w:sz w:val="22"/>
          <w:szCs w:val="22"/>
        </w:rPr>
        <w:t>Conservati</w:t>
      </w:r>
      <w:r w:rsidR="00307E4D">
        <w:rPr>
          <w:rFonts w:asciiTheme="minorHAnsi" w:hAnsiTheme="minorHAnsi" w:cstheme="minorHAnsi"/>
          <w:sz w:val="22"/>
          <w:szCs w:val="22"/>
        </w:rPr>
        <w:t>on</w:t>
      </w:r>
    </w:p>
    <w:p w14:paraId="0AB5AE3A" w14:textId="7373E920" w:rsidR="0068718F" w:rsidRPr="0068718F" w:rsidRDefault="0068718F" w:rsidP="0068718F">
      <w:pPr>
        <w:pStyle w:val="Header"/>
        <w:rPr>
          <w:rFonts w:asciiTheme="minorHAnsi" w:hAnsiTheme="minorHAnsi" w:cstheme="minorHAnsi"/>
          <w:sz w:val="22"/>
          <w:szCs w:val="22"/>
        </w:rPr>
      </w:pPr>
      <w:r w:rsidRPr="0068718F">
        <w:rPr>
          <w:rFonts w:asciiTheme="minorHAnsi" w:hAnsiTheme="minorHAnsi" w:cstheme="minorHAnsi"/>
          <w:sz w:val="22"/>
          <w:szCs w:val="22"/>
        </w:rPr>
        <w:t xml:space="preserve">Internal Job Code: </w:t>
      </w:r>
      <w:r w:rsidR="00AB524E">
        <w:rPr>
          <w:rFonts w:asciiTheme="minorHAnsi" w:hAnsiTheme="minorHAnsi" w:cstheme="minorHAnsi"/>
          <w:sz w:val="22"/>
          <w:szCs w:val="22"/>
        </w:rPr>
        <w:t>450005</w:t>
      </w:r>
    </w:p>
    <w:p w14:paraId="76E99A2B" w14:textId="413CB7AE" w:rsidR="0068718F" w:rsidRPr="0068718F" w:rsidRDefault="0068718F" w:rsidP="0068718F">
      <w:pPr>
        <w:pStyle w:val="Header"/>
        <w:rPr>
          <w:rFonts w:asciiTheme="minorHAnsi" w:hAnsiTheme="minorHAnsi" w:cstheme="minorHAnsi"/>
          <w:sz w:val="22"/>
          <w:szCs w:val="22"/>
        </w:rPr>
      </w:pPr>
      <w:r w:rsidRPr="0068718F">
        <w:rPr>
          <w:rFonts w:asciiTheme="minorHAnsi" w:hAnsiTheme="minorHAnsi" w:cstheme="minorHAnsi"/>
          <w:sz w:val="22"/>
          <w:szCs w:val="22"/>
        </w:rPr>
        <w:t xml:space="preserve">Salary Grade: </w:t>
      </w:r>
      <w:r w:rsidR="00307E4D">
        <w:rPr>
          <w:rFonts w:asciiTheme="minorHAnsi" w:hAnsiTheme="minorHAnsi" w:cstheme="minorHAnsi"/>
          <w:sz w:val="22"/>
          <w:szCs w:val="22"/>
        </w:rPr>
        <w:t>6</w:t>
      </w:r>
    </w:p>
    <w:p w14:paraId="706BB055" w14:textId="5D76CAF9" w:rsidR="0068718F" w:rsidRDefault="0068718F" w:rsidP="00254EFF">
      <w:pPr>
        <w:pStyle w:val="Header"/>
        <w:rPr>
          <w:rFonts w:asciiTheme="minorHAnsi" w:hAnsiTheme="minorHAnsi" w:cstheme="minorHAnsi"/>
          <w:sz w:val="22"/>
          <w:szCs w:val="22"/>
        </w:rPr>
      </w:pPr>
      <w:r w:rsidRPr="0068718F">
        <w:rPr>
          <w:rFonts w:asciiTheme="minorHAnsi" w:hAnsiTheme="minorHAnsi" w:cstheme="minorHAnsi"/>
          <w:sz w:val="22"/>
          <w:szCs w:val="22"/>
        </w:rPr>
        <w:t xml:space="preserve">Status: </w:t>
      </w:r>
      <w:r w:rsidR="005F068A">
        <w:rPr>
          <w:rFonts w:asciiTheme="minorHAnsi" w:hAnsiTheme="minorHAnsi" w:cstheme="minorHAnsi"/>
          <w:sz w:val="22"/>
          <w:szCs w:val="22"/>
        </w:rPr>
        <w:t>Salaried</w:t>
      </w:r>
    </w:p>
    <w:p w14:paraId="0C2DF252" w14:textId="0848B56E" w:rsidR="00E72D03" w:rsidRDefault="00E72D03" w:rsidP="00254EFF">
      <w:pPr>
        <w:pStyle w:val="Header"/>
        <w:rPr>
          <w:rFonts w:asciiTheme="minorHAnsi" w:hAnsiTheme="minorHAnsi" w:cstheme="minorHAnsi"/>
          <w:sz w:val="22"/>
          <w:szCs w:val="22"/>
        </w:rPr>
      </w:pPr>
      <w:r>
        <w:rPr>
          <w:rFonts w:asciiTheme="minorHAnsi" w:hAnsiTheme="minorHAnsi" w:cstheme="minorHAnsi"/>
          <w:sz w:val="22"/>
          <w:szCs w:val="22"/>
        </w:rPr>
        <w:t xml:space="preserve">PeopleSoft Job ID Number: </w:t>
      </w:r>
    </w:p>
    <w:p w14:paraId="52502CEA" w14:textId="2C14D64C" w:rsidR="00E72D03" w:rsidRDefault="00E72D03" w:rsidP="00254EFF">
      <w:pPr>
        <w:pStyle w:val="Header"/>
        <w:rPr>
          <w:rFonts w:asciiTheme="minorHAnsi" w:hAnsiTheme="minorHAnsi" w:cstheme="minorHAnsi"/>
          <w:sz w:val="22"/>
          <w:szCs w:val="22"/>
        </w:rPr>
      </w:pPr>
      <w:r>
        <w:rPr>
          <w:rFonts w:asciiTheme="minorHAnsi" w:hAnsiTheme="minorHAnsi" w:cstheme="minorHAnsi"/>
          <w:sz w:val="22"/>
          <w:szCs w:val="22"/>
        </w:rPr>
        <w:t xml:space="preserve">Date: </w:t>
      </w:r>
      <w:r w:rsidR="00BE54F5">
        <w:rPr>
          <w:rFonts w:asciiTheme="minorHAnsi" w:hAnsiTheme="minorHAnsi" w:cstheme="minorHAnsi"/>
          <w:sz w:val="22"/>
          <w:szCs w:val="22"/>
        </w:rPr>
        <w:t>October 2022</w:t>
      </w:r>
    </w:p>
    <w:p w14:paraId="18D10135" w14:textId="77777777" w:rsidR="00471DC1" w:rsidRPr="00254EFF" w:rsidRDefault="00471DC1" w:rsidP="00254EFF">
      <w:pPr>
        <w:pStyle w:val="Header"/>
        <w:rPr>
          <w:rFonts w:asciiTheme="minorHAnsi" w:hAnsiTheme="minorHAnsi" w:cstheme="minorHAnsi"/>
          <w:sz w:val="22"/>
          <w:szCs w:val="22"/>
        </w:rPr>
      </w:pPr>
    </w:p>
    <w:sectPr w:rsidR="00471DC1" w:rsidRPr="00254EFF" w:rsidSect="00C81232">
      <w:footerReference w:type="default" r:id="rId16"/>
      <w:pgSz w:w="12240" w:h="15840"/>
      <w:pgMar w:top="1440" w:right="1440" w:bottom="1440" w:left="1440" w:header="720"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18737D" w14:textId="77777777" w:rsidR="00D47B51" w:rsidRDefault="00D47B51" w:rsidP="006D5AC3">
      <w:pPr>
        <w:spacing w:after="0" w:line="240" w:lineRule="auto"/>
      </w:pPr>
      <w:r>
        <w:separator/>
      </w:r>
    </w:p>
  </w:endnote>
  <w:endnote w:type="continuationSeparator" w:id="0">
    <w:p w14:paraId="28E67380" w14:textId="77777777" w:rsidR="00D47B51" w:rsidRDefault="00D47B51" w:rsidP="006D5A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hronicle Office">
    <w:panose1 w:val="00000000000000000000"/>
    <w:charset w:val="00"/>
    <w:family w:val="auto"/>
    <w:pitch w:val="variable"/>
    <w:sig w:usb0="A00000FF" w:usb1="5000405B" w:usb2="00000000" w:usb3="00000000" w:csb0="0000009B"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EDA760" w14:textId="77777777" w:rsidR="0083446D" w:rsidRDefault="0083446D" w:rsidP="0083446D">
    <w:pPr>
      <w:pStyle w:val="Footer"/>
      <w:jc w:val="center"/>
      <w:rPr>
        <w:rFonts w:ascii="Times New Roman" w:hAnsi="Times New Roman" w:cs="Times New Roman"/>
        <w:i/>
        <w:sz w:val="18"/>
        <w:szCs w:val="18"/>
      </w:rPr>
    </w:pPr>
  </w:p>
  <w:p w14:paraId="5F3EB752" w14:textId="2642DD58" w:rsidR="00D56318" w:rsidRPr="00C66FD1" w:rsidRDefault="00D56318" w:rsidP="00C66FD1">
    <w:pPr>
      <w:jc w:val="center"/>
      <w:rPr>
        <w:rFonts w:ascii="Times New Roman" w:hAnsi="Times New Roman" w:cs="Times New Roman"/>
        <w:i/>
        <w:iCs/>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0218DC" w14:textId="77777777" w:rsidR="00D47B51" w:rsidRDefault="00D47B51" w:rsidP="006D5AC3">
      <w:pPr>
        <w:spacing w:after="0" w:line="240" w:lineRule="auto"/>
      </w:pPr>
      <w:r>
        <w:separator/>
      </w:r>
    </w:p>
  </w:footnote>
  <w:footnote w:type="continuationSeparator" w:id="0">
    <w:p w14:paraId="6D0685F0" w14:textId="77777777" w:rsidR="00D47B51" w:rsidRDefault="00D47B51" w:rsidP="006D5AC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0C5285"/>
    <w:multiLevelType w:val="multilevel"/>
    <w:tmpl w:val="EACC2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2E5956"/>
    <w:multiLevelType w:val="hybridMultilevel"/>
    <w:tmpl w:val="E62CDF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2465702"/>
    <w:multiLevelType w:val="hybridMultilevel"/>
    <w:tmpl w:val="5AB412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45D00EC"/>
    <w:multiLevelType w:val="hybridMultilevel"/>
    <w:tmpl w:val="3C9EE88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0ED8261B"/>
    <w:multiLevelType w:val="hybridMultilevel"/>
    <w:tmpl w:val="095EB3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54D62CB"/>
    <w:multiLevelType w:val="hybridMultilevel"/>
    <w:tmpl w:val="A0BCF6C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15FD4EFB"/>
    <w:multiLevelType w:val="hybridMultilevel"/>
    <w:tmpl w:val="6D0AA26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Times New Roman"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Times New Roman"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Times New Roman" w:hint="default"/>
      </w:rPr>
    </w:lvl>
    <w:lvl w:ilvl="8" w:tplc="04090005">
      <w:start w:val="1"/>
      <w:numFmt w:val="bullet"/>
      <w:lvlText w:val=""/>
      <w:lvlJc w:val="left"/>
      <w:pPr>
        <w:ind w:left="6120" w:hanging="360"/>
      </w:pPr>
      <w:rPr>
        <w:rFonts w:ascii="Wingdings" w:hAnsi="Wingdings" w:hint="default"/>
      </w:rPr>
    </w:lvl>
  </w:abstractNum>
  <w:abstractNum w:abstractNumId="7" w15:restartNumberingAfterBreak="0">
    <w:nsid w:val="1A445E17"/>
    <w:multiLevelType w:val="multilevel"/>
    <w:tmpl w:val="AB4634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DF913C2"/>
    <w:multiLevelType w:val="hybridMultilevel"/>
    <w:tmpl w:val="47F28E4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1E1F553D"/>
    <w:multiLevelType w:val="hybridMultilevel"/>
    <w:tmpl w:val="8D5ED1F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1EB701F2"/>
    <w:multiLevelType w:val="hybridMultilevel"/>
    <w:tmpl w:val="ACD6104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1F1C33C4"/>
    <w:multiLevelType w:val="multilevel"/>
    <w:tmpl w:val="41745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2A716A1"/>
    <w:multiLevelType w:val="multilevel"/>
    <w:tmpl w:val="CB643D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63A301D"/>
    <w:multiLevelType w:val="hybridMultilevel"/>
    <w:tmpl w:val="1674E11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28F3266B"/>
    <w:multiLevelType w:val="hybridMultilevel"/>
    <w:tmpl w:val="72BE4E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B354D8A"/>
    <w:multiLevelType w:val="hybridMultilevel"/>
    <w:tmpl w:val="B45238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DB94E55"/>
    <w:multiLevelType w:val="hybridMultilevel"/>
    <w:tmpl w:val="9CD412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1D74FCB"/>
    <w:multiLevelType w:val="hybridMultilevel"/>
    <w:tmpl w:val="BB64706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32691528"/>
    <w:multiLevelType w:val="hybridMultilevel"/>
    <w:tmpl w:val="2B3C2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 w15:restartNumberingAfterBreak="0">
    <w:nsid w:val="406058CE"/>
    <w:multiLevelType w:val="multilevel"/>
    <w:tmpl w:val="3DDC7E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1274532"/>
    <w:multiLevelType w:val="hybridMultilevel"/>
    <w:tmpl w:val="9E0236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1CD1CC6"/>
    <w:multiLevelType w:val="hybridMultilevel"/>
    <w:tmpl w:val="134C9ED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41D704ED"/>
    <w:multiLevelType w:val="hybridMultilevel"/>
    <w:tmpl w:val="47505E4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42254F46"/>
    <w:multiLevelType w:val="hybridMultilevel"/>
    <w:tmpl w:val="D1FC6E0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495E7253"/>
    <w:multiLevelType w:val="hybridMultilevel"/>
    <w:tmpl w:val="40DCC6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A75214B"/>
    <w:multiLevelType w:val="hybridMultilevel"/>
    <w:tmpl w:val="BFD265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A94527D"/>
    <w:multiLevelType w:val="hybridMultilevel"/>
    <w:tmpl w:val="74F66FC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15:restartNumberingAfterBreak="0">
    <w:nsid w:val="4A9463FE"/>
    <w:multiLevelType w:val="hybridMultilevel"/>
    <w:tmpl w:val="A5C635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B0C4E94"/>
    <w:multiLevelType w:val="hybridMultilevel"/>
    <w:tmpl w:val="B52CC9A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F8202B4"/>
    <w:multiLevelType w:val="hybridMultilevel"/>
    <w:tmpl w:val="AADE71C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15:restartNumberingAfterBreak="0">
    <w:nsid w:val="51F2010F"/>
    <w:multiLevelType w:val="hybridMultilevel"/>
    <w:tmpl w:val="AFDC41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5062189"/>
    <w:multiLevelType w:val="hybridMultilevel"/>
    <w:tmpl w:val="5F1C0BD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15:restartNumberingAfterBreak="0">
    <w:nsid w:val="5E1A65FD"/>
    <w:multiLevelType w:val="hybridMultilevel"/>
    <w:tmpl w:val="D488F6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FF625F9"/>
    <w:multiLevelType w:val="multilevel"/>
    <w:tmpl w:val="0C6844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2366B1C"/>
    <w:multiLevelType w:val="hybridMultilevel"/>
    <w:tmpl w:val="D98092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3935BA2"/>
    <w:multiLevelType w:val="hybridMultilevel"/>
    <w:tmpl w:val="4524D79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64945D89"/>
    <w:multiLevelType w:val="hybridMultilevel"/>
    <w:tmpl w:val="1548DF7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7" w15:restartNumberingAfterBreak="0">
    <w:nsid w:val="663710D1"/>
    <w:multiLevelType w:val="hybridMultilevel"/>
    <w:tmpl w:val="8756699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8" w15:restartNumberingAfterBreak="0">
    <w:nsid w:val="69227BFA"/>
    <w:multiLevelType w:val="hybridMultilevel"/>
    <w:tmpl w:val="0A5A738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9" w15:restartNumberingAfterBreak="0">
    <w:nsid w:val="694F4D31"/>
    <w:multiLevelType w:val="hybridMultilevel"/>
    <w:tmpl w:val="3F7034D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0" w15:restartNumberingAfterBreak="0">
    <w:nsid w:val="6A7A0CD7"/>
    <w:multiLevelType w:val="hybridMultilevel"/>
    <w:tmpl w:val="7E6A1CA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1" w15:restartNumberingAfterBreak="0">
    <w:nsid w:val="6B2F2FFA"/>
    <w:multiLevelType w:val="hybridMultilevel"/>
    <w:tmpl w:val="7FBE0A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6CCB7814"/>
    <w:multiLevelType w:val="hybridMultilevel"/>
    <w:tmpl w:val="D89C85F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6ED06181"/>
    <w:multiLevelType w:val="hybridMultilevel"/>
    <w:tmpl w:val="B40CE5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4" w15:restartNumberingAfterBreak="0">
    <w:nsid w:val="6FB365EA"/>
    <w:multiLevelType w:val="hybridMultilevel"/>
    <w:tmpl w:val="08526F0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5" w15:restartNumberingAfterBreak="0">
    <w:nsid w:val="777109EB"/>
    <w:multiLevelType w:val="hybridMultilevel"/>
    <w:tmpl w:val="D0026956"/>
    <w:lvl w:ilvl="0" w:tplc="FFFFFFF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78FB19BA"/>
    <w:multiLevelType w:val="hybridMultilevel"/>
    <w:tmpl w:val="69B2594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7" w15:restartNumberingAfterBreak="0">
    <w:nsid w:val="7D3B2451"/>
    <w:multiLevelType w:val="hybridMultilevel"/>
    <w:tmpl w:val="E618CD3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8" w15:restartNumberingAfterBreak="0">
    <w:nsid w:val="7EBF3AD1"/>
    <w:multiLevelType w:val="hybridMultilevel"/>
    <w:tmpl w:val="3ECA50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4"/>
  </w:num>
  <w:num w:numId="2">
    <w:abstractNumId w:val="7"/>
  </w:num>
  <w:num w:numId="3">
    <w:abstractNumId w:val="19"/>
  </w:num>
  <w:num w:numId="4">
    <w:abstractNumId w:val="18"/>
  </w:num>
  <w:num w:numId="5">
    <w:abstractNumId w:val="35"/>
  </w:num>
  <w:num w:numId="6">
    <w:abstractNumId w:val="8"/>
  </w:num>
  <w:num w:numId="7">
    <w:abstractNumId w:val="8"/>
  </w:num>
  <w:num w:numId="8">
    <w:abstractNumId w:val="0"/>
  </w:num>
  <w:num w:numId="9">
    <w:abstractNumId w:val="12"/>
  </w:num>
  <w:num w:numId="10">
    <w:abstractNumId w:val="33"/>
  </w:num>
  <w:num w:numId="11">
    <w:abstractNumId w:val="11"/>
  </w:num>
  <w:num w:numId="12">
    <w:abstractNumId w:val="41"/>
  </w:num>
  <w:num w:numId="13">
    <w:abstractNumId w:val="2"/>
  </w:num>
  <w:num w:numId="14">
    <w:abstractNumId w:val="48"/>
  </w:num>
  <w:num w:numId="15">
    <w:abstractNumId w:val="24"/>
  </w:num>
  <w:num w:numId="16">
    <w:abstractNumId w:val="6"/>
  </w:num>
  <w:num w:numId="17">
    <w:abstractNumId w:val="28"/>
  </w:num>
  <w:num w:numId="18">
    <w:abstractNumId w:val="1"/>
  </w:num>
  <w:num w:numId="19">
    <w:abstractNumId w:val="27"/>
  </w:num>
  <w:num w:numId="20">
    <w:abstractNumId w:val="13"/>
  </w:num>
  <w:num w:numId="21">
    <w:abstractNumId w:val="32"/>
  </w:num>
  <w:num w:numId="22">
    <w:abstractNumId w:val="47"/>
  </w:num>
  <w:num w:numId="23">
    <w:abstractNumId w:val="15"/>
  </w:num>
  <w:num w:numId="24">
    <w:abstractNumId w:val="45"/>
  </w:num>
  <w:num w:numId="25">
    <w:abstractNumId w:val="36"/>
  </w:num>
  <w:num w:numId="26">
    <w:abstractNumId w:val="20"/>
  </w:num>
  <w:num w:numId="27">
    <w:abstractNumId w:val="5"/>
  </w:num>
  <w:num w:numId="28">
    <w:abstractNumId w:val="42"/>
  </w:num>
  <w:num w:numId="29">
    <w:abstractNumId w:val="29"/>
  </w:num>
  <w:num w:numId="30">
    <w:abstractNumId w:val="4"/>
  </w:num>
  <w:num w:numId="31">
    <w:abstractNumId w:val="38"/>
  </w:num>
  <w:num w:numId="32">
    <w:abstractNumId w:val="26"/>
  </w:num>
  <w:num w:numId="33">
    <w:abstractNumId w:val="43"/>
  </w:num>
  <w:num w:numId="34">
    <w:abstractNumId w:val="21"/>
  </w:num>
  <w:num w:numId="35">
    <w:abstractNumId w:val="34"/>
  </w:num>
  <w:num w:numId="36">
    <w:abstractNumId w:val="25"/>
  </w:num>
  <w:num w:numId="37">
    <w:abstractNumId w:val="3"/>
  </w:num>
  <w:num w:numId="38">
    <w:abstractNumId w:val="9"/>
  </w:num>
  <w:num w:numId="39">
    <w:abstractNumId w:val="39"/>
  </w:num>
  <w:num w:numId="40">
    <w:abstractNumId w:val="40"/>
  </w:num>
  <w:num w:numId="41">
    <w:abstractNumId w:val="44"/>
  </w:num>
  <w:num w:numId="42">
    <w:abstractNumId w:val="17"/>
  </w:num>
  <w:num w:numId="43">
    <w:abstractNumId w:val="10"/>
  </w:num>
  <w:num w:numId="44">
    <w:abstractNumId w:val="46"/>
  </w:num>
  <w:num w:numId="45">
    <w:abstractNumId w:val="23"/>
  </w:num>
  <w:num w:numId="46">
    <w:abstractNumId w:val="22"/>
  </w:num>
  <w:num w:numId="47">
    <w:abstractNumId w:val="37"/>
  </w:num>
  <w:num w:numId="48">
    <w:abstractNumId w:val="16"/>
  </w:num>
  <w:num w:numId="49">
    <w:abstractNumId w:val="30"/>
  </w:num>
  <w:num w:numId="50">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5AC3"/>
    <w:rsid w:val="000035D6"/>
    <w:rsid w:val="00005C54"/>
    <w:rsid w:val="00006812"/>
    <w:rsid w:val="000135AE"/>
    <w:rsid w:val="000147DA"/>
    <w:rsid w:val="00017DDF"/>
    <w:rsid w:val="00040E62"/>
    <w:rsid w:val="00050BC3"/>
    <w:rsid w:val="00051268"/>
    <w:rsid w:val="00056C81"/>
    <w:rsid w:val="00077157"/>
    <w:rsid w:val="00083003"/>
    <w:rsid w:val="00091A66"/>
    <w:rsid w:val="00093B76"/>
    <w:rsid w:val="000B61F6"/>
    <w:rsid w:val="000C1178"/>
    <w:rsid w:val="000C2DC9"/>
    <w:rsid w:val="000C3369"/>
    <w:rsid w:val="000F081D"/>
    <w:rsid w:val="00101F94"/>
    <w:rsid w:val="00110684"/>
    <w:rsid w:val="00111E79"/>
    <w:rsid w:val="00116CB1"/>
    <w:rsid w:val="001273DD"/>
    <w:rsid w:val="001422C0"/>
    <w:rsid w:val="001A212A"/>
    <w:rsid w:val="001A4F66"/>
    <w:rsid w:val="001D4C8F"/>
    <w:rsid w:val="001D585D"/>
    <w:rsid w:val="001E4997"/>
    <w:rsid w:val="001F482D"/>
    <w:rsid w:val="0020421D"/>
    <w:rsid w:val="0021721C"/>
    <w:rsid w:val="00254EFF"/>
    <w:rsid w:val="00264666"/>
    <w:rsid w:val="00267B8F"/>
    <w:rsid w:val="00287B81"/>
    <w:rsid w:val="002E1B48"/>
    <w:rsid w:val="00306033"/>
    <w:rsid w:val="0030691B"/>
    <w:rsid w:val="00307E4D"/>
    <w:rsid w:val="003431A2"/>
    <w:rsid w:val="00347485"/>
    <w:rsid w:val="00350FEA"/>
    <w:rsid w:val="003529C0"/>
    <w:rsid w:val="00355E1E"/>
    <w:rsid w:val="0035692E"/>
    <w:rsid w:val="003678A7"/>
    <w:rsid w:val="00387792"/>
    <w:rsid w:val="003D3BE8"/>
    <w:rsid w:val="003D5EAD"/>
    <w:rsid w:val="00420EE5"/>
    <w:rsid w:val="00420F46"/>
    <w:rsid w:val="00426DA4"/>
    <w:rsid w:val="00430E78"/>
    <w:rsid w:val="0043380E"/>
    <w:rsid w:val="00453D09"/>
    <w:rsid w:val="00463CE5"/>
    <w:rsid w:val="00471DC1"/>
    <w:rsid w:val="00487654"/>
    <w:rsid w:val="004A0A37"/>
    <w:rsid w:val="004A6A20"/>
    <w:rsid w:val="004D773F"/>
    <w:rsid w:val="004F5AFD"/>
    <w:rsid w:val="00505FD4"/>
    <w:rsid w:val="00514194"/>
    <w:rsid w:val="005169AF"/>
    <w:rsid w:val="00541DD9"/>
    <w:rsid w:val="00551A80"/>
    <w:rsid w:val="005A4C14"/>
    <w:rsid w:val="005A53C4"/>
    <w:rsid w:val="005D2E2B"/>
    <w:rsid w:val="005E606D"/>
    <w:rsid w:val="005F068A"/>
    <w:rsid w:val="005F2BE0"/>
    <w:rsid w:val="00602897"/>
    <w:rsid w:val="00607564"/>
    <w:rsid w:val="00620724"/>
    <w:rsid w:val="00631A37"/>
    <w:rsid w:val="0064007B"/>
    <w:rsid w:val="00640B33"/>
    <w:rsid w:val="00656AD3"/>
    <w:rsid w:val="00675A7D"/>
    <w:rsid w:val="006800F5"/>
    <w:rsid w:val="00680157"/>
    <w:rsid w:val="006845A9"/>
    <w:rsid w:val="0068718F"/>
    <w:rsid w:val="006B7C44"/>
    <w:rsid w:val="006D388D"/>
    <w:rsid w:val="006D5AC3"/>
    <w:rsid w:val="006F6916"/>
    <w:rsid w:val="007120B9"/>
    <w:rsid w:val="007138D1"/>
    <w:rsid w:val="007176A4"/>
    <w:rsid w:val="007215AA"/>
    <w:rsid w:val="007A7DD9"/>
    <w:rsid w:val="007C0B65"/>
    <w:rsid w:val="007C0D0E"/>
    <w:rsid w:val="007C3F49"/>
    <w:rsid w:val="007D3215"/>
    <w:rsid w:val="007D3423"/>
    <w:rsid w:val="0080035F"/>
    <w:rsid w:val="00807F96"/>
    <w:rsid w:val="008145E9"/>
    <w:rsid w:val="00832615"/>
    <w:rsid w:val="0083446D"/>
    <w:rsid w:val="008408FE"/>
    <w:rsid w:val="0084719A"/>
    <w:rsid w:val="00853E8A"/>
    <w:rsid w:val="008541DB"/>
    <w:rsid w:val="0089650E"/>
    <w:rsid w:val="008A551B"/>
    <w:rsid w:val="008B55F0"/>
    <w:rsid w:val="008B74CD"/>
    <w:rsid w:val="008C19C0"/>
    <w:rsid w:val="008F77B5"/>
    <w:rsid w:val="00940389"/>
    <w:rsid w:val="00942EA7"/>
    <w:rsid w:val="00946B2E"/>
    <w:rsid w:val="0097647C"/>
    <w:rsid w:val="009B53B1"/>
    <w:rsid w:val="009B5975"/>
    <w:rsid w:val="009C073E"/>
    <w:rsid w:val="009D6968"/>
    <w:rsid w:val="00A163EF"/>
    <w:rsid w:val="00A30C5F"/>
    <w:rsid w:val="00AB524E"/>
    <w:rsid w:val="00AB673A"/>
    <w:rsid w:val="00AE053D"/>
    <w:rsid w:val="00B06BE9"/>
    <w:rsid w:val="00B34A79"/>
    <w:rsid w:val="00B41DB5"/>
    <w:rsid w:val="00B46E59"/>
    <w:rsid w:val="00B5150E"/>
    <w:rsid w:val="00B517AE"/>
    <w:rsid w:val="00B73BA6"/>
    <w:rsid w:val="00B83AD3"/>
    <w:rsid w:val="00B92029"/>
    <w:rsid w:val="00B92ABF"/>
    <w:rsid w:val="00BB6029"/>
    <w:rsid w:val="00BE0D9A"/>
    <w:rsid w:val="00BE20C3"/>
    <w:rsid w:val="00BE2C48"/>
    <w:rsid w:val="00BE54F5"/>
    <w:rsid w:val="00BF29B6"/>
    <w:rsid w:val="00C040AE"/>
    <w:rsid w:val="00C12860"/>
    <w:rsid w:val="00C153E8"/>
    <w:rsid w:val="00C15D30"/>
    <w:rsid w:val="00C24F97"/>
    <w:rsid w:val="00C27409"/>
    <w:rsid w:val="00C34819"/>
    <w:rsid w:val="00C37634"/>
    <w:rsid w:val="00C60538"/>
    <w:rsid w:val="00C66FD1"/>
    <w:rsid w:val="00C73568"/>
    <w:rsid w:val="00C81232"/>
    <w:rsid w:val="00CB624C"/>
    <w:rsid w:val="00CD3695"/>
    <w:rsid w:val="00CE3E53"/>
    <w:rsid w:val="00CF4673"/>
    <w:rsid w:val="00D0690B"/>
    <w:rsid w:val="00D17B97"/>
    <w:rsid w:val="00D22C97"/>
    <w:rsid w:val="00D273CC"/>
    <w:rsid w:val="00D47B51"/>
    <w:rsid w:val="00D52696"/>
    <w:rsid w:val="00D56318"/>
    <w:rsid w:val="00D704A8"/>
    <w:rsid w:val="00D70628"/>
    <w:rsid w:val="00D94B17"/>
    <w:rsid w:val="00DE35F3"/>
    <w:rsid w:val="00E135FE"/>
    <w:rsid w:val="00E20158"/>
    <w:rsid w:val="00E21B63"/>
    <w:rsid w:val="00E548E3"/>
    <w:rsid w:val="00E66011"/>
    <w:rsid w:val="00E72D03"/>
    <w:rsid w:val="00E76A9C"/>
    <w:rsid w:val="00E86EB2"/>
    <w:rsid w:val="00EA1372"/>
    <w:rsid w:val="00EA67F3"/>
    <w:rsid w:val="00ED38DE"/>
    <w:rsid w:val="00ED3F6F"/>
    <w:rsid w:val="00ED791C"/>
    <w:rsid w:val="00EF1025"/>
    <w:rsid w:val="00EF270F"/>
    <w:rsid w:val="00F03C7B"/>
    <w:rsid w:val="00F10AFE"/>
    <w:rsid w:val="00F42E23"/>
    <w:rsid w:val="00F47C2D"/>
    <w:rsid w:val="00F507CD"/>
    <w:rsid w:val="00F7403E"/>
    <w:rsid w:val="00F808C5"/>
    <w:rsid w:val="00F85F91"/>
    <w:rsid w:val="00FC3583"/>
    <w:rsid w:val="00FF3E3C"/>
    <w:rsid w:val="23374B6D"/>
    <w:rsid w:val="3664397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6902D17"/>
  <w15:chartTrackingRefBased/>
  <w15:docId w15:val="{22DC19C0-D3B9-4BBE-A3EF-A71030036D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iPriority="9"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87B81"/>
    <w:pPr>
      <w:autoSpaceDE w:val="0"/>
      <w:autoSpaceDN w:val="0"/>
      <w:adjustRightInd w:val="0"/>
      <w:spacing w:after="200" w:line="220" w:lineRule="atLeast"/>
    </w:pPr>
    <w:rPr>
      <w:rFonts w:ascii="Georgia" w:eastAsiaTheme="minorEastAsia" w:hAnsi="Georgia" w:cs="Georgia"/>
      <w:sz w:val="20"/>
      <w:szCs w:val="20"/>
      <w:lang w:val="en-GB"/>
    </w:rPr>
  </w:style>
  <w:style w:type="paragraph" w:styleId="Heading1">
    <w:name w:val="heading 1"/>
    <w:basedOn w:val="Normal"/>
    <w:next w:val="Normal"/>
    <w:link w:val="Heading1Char"/>
    <w:uiPriority w:val="99"/>
    <w:qFormat/>
    <w:rsid w:val="006D5AC3"/>
    <w:pPr>
      <w:pBdr>
        <w:bottom w:val="single" w:sz="8" w:space="8" w:color="000000"/>
      </w:pBdr>
      <w:spacing w:after="160" w:line="240" w:lineRule="auto"/>
      <w:outlineLvl w:val="0"/>
    </w:pPr>
    <w:rPr>
      <w:color w:val="005860"/>
      <w:sz w:val="28"/>
      <w:szCs w:val="28"/>
    </w:rPr>
  </w:style>
  <w:style w:type="paragraph" w:styleId="Heading3">
    <w:name w:val="heading 3"/>
    <w:basedOn w:val="BodyText"/>
    <w:next w:val="Normal"/>
    <w:link w:val="Heading3Char"/>
    <w:uiPriority w:val="99"/>
    <w:qFormat/>
    <w:rsid w:val="006D5AC3"/>
    <w:pPr>
      <w:spacing w:before="240"/>
      <w:outlineLvl w:val="2"/>
    </w:pPr>
    <w:rPr>
      <w:color w:val="007681"/>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rsid w:val="006D5AC3"/>
    <w:rPr>
      <w:rFonts w:ascii="Georgia" w:eastAsiaTheme="minorEastAsia" w:hAnsi="Georgia" w:cs="Georgia"/>
      <w:color w:val="005860"/>
      <w:sz w:val="28"/>
      <w:szCs w:val="28"/>
      <w:lang w:val="en-GB"/>
    </w:rPr>
  </w:style>
  <w:style w:type="character" w:customStyle="1" w:styleId="Heading3Char">
    <w:name w:val="Heading 3 Char"/>
    <w:basedOn w:val="DefaultParagraphFont"/>
    <w:link w:val="Heading3"/>
    <w:uiPriority w:val="99"/>
    <w:rsid w:val="006D5AC3"/>
    <w:rPr>
      <w:rFonts w:ascii="Georgia" w:eastAsiaTheme="minorEastAsia" w:hAnsi="Georgia" w:cs="Georgia"/>
      <w:color w:val="007681"/>
      <w:sz w:val="24"/>
      <w:szCs w:val="24"/>
      <w:lang w:val="en-GB"/>
    </w:rPr>
  </w:style>
  <w:style w:type="paragraph" w:customStyle="1" w:styleId="ContentsH1">
    <w:name w:val="Contents H1"/>
    <w:uiPriority w:val="99"/>
    <w:rsid w:val="006D5AC3"/>
    <w:pPr>
      <w:autoSpaceDE w:val="0"/>
      <w:autoSpaceDN w:val="0"/>
      <w:adjustRightInd w:val="0"/>
      <w:spacing w:before="240" w:after="120" w:line="276" w:lineRule="atLeast"/>
    </w:pPr>
    <w:rPr>
      <w:rFonts w:ascii="Georgia" w:eastAsiaTheme="minorEastAsia" w:hAnsi="Georgia" w:cs="Georgia"/>
      <w:color w:val="005860"/>
      <w:sz w:val="32"/>
      <w:szCs w:val="32"/>
      <w:lang w:val="en-GB"/>
    </w:rPr>
  </w:style>
  <w:style w:type="paragraph" w:customStyle="1" w:styleId="GSPNormal">
    <w:name w:val="GSP Normal"/>
    <w:link w:val="GSPNormalCharChar"/>
    <w:uiPriority w:val="99"/>
    <w:rsid w:val="006D5AC3"/>
    <w:pPr>
      <w:widowControl w:val="0"/>
      <w:autoSpaceDE w:val="0"/>
      <w:autoSpaceDN w:val="0"/>
      <w:adjustRightInd w:val="0"/>
      <w:spacing w:after="0" w:line="260" w:lineRule="atLeast"/>
      <w:jc w:val="both"/>
    </w:pPr>
    <w:rPr>
      <w:rFonts w:ascii="Georgia" w:eastAsiaTheme="minorEastAsia" w:hAnsi="Georgia" w:cs="Georgia"/>
      <w:sz w:val="20"/>
      <w:szCs w:val="20"/>
      <w:lang w:val="en-GB"/>
    </w:rPr>
  </w:style>
  <w:style w:type="character" w:customStyle="1" w:styleId="GSPNormalCharChar">
    <w:name w:val="GSP Normal Char Char"/>
    <w:link w:val="GSPNormal"/>
    <w:uiPriority w:val="99"/>
    <w:locked/>
    <w:rsid w:val="006D5AC3"/>
    <w:rPr>
      <w:rFonts w:ascii="Georgia" w:eastAsiaTheme="minorEastAsia" w:hAnsi="Georgia" w:cs="Georgia"/>
      <w:sz w:val="20"/>
      <w:szCs w:val="20"/>
      <w:lang w:val="en-GB"/>
    </w:rPr>
  </w:style>
  <w:style w:type="character" w:styleId="CommentReference">
    <w:name w:val="annotation reference"/>
    <w:basedOn w:val="DefaultParagraphFont"/>
    <w:uiPriority w:val="99"/>
    <w:semiHidden/>
    <w:unhideWhenUsed/>
    <w:rsid w:val="006D5AC3"/>
    <w:rPr>
      <w:rFonts w:cs="Times New Roman"/>
      <w:sz w:val="16"/>
      <w:szCs w:val="16"/>
    </w:rPr>
  </w:style>
  <w:style w:type="paragraph" w:styleId="CommentText">
    <w:name w:val="annotation text"/>
    <w:basedOn w:val="Normal"/>
    <w:link w:val="CommentTextChar"/>
    <w:uiPriority w:val="99"/>
    <w:semiHidden/>
    <w:unhideWhenUsed/>
    <w:rsid w:val="006D5AC3"/>
  </w:style>
  <w:style w:type="character" w:customStyle="1" w:styleId="CommentTextChar">
    <w:name w:val="Comment Text Char"/>
    <w:basedOn w:val="DefaultParagraphFont"/>
    <w:link w:val="CommentText"/>
    <w:uiPriority w:val="99"/>
    <w:semiHidden/>
    <w:rsid w:val="006D5AC3"/>
    <w:rPr>
      <w:rFonts w:ascii="Georgia" w:eastAsiaTheme="minorEastAsia" w:hAnsi="Georgia" w:cs="Georgia"/>
      <w:sz w:val="20"/>
      <w:szCs w:val="20"/>
      <w:lang w:val="en-GB"/>
    </w:rPr>
  </w:style>
  <w:style w:type="paragraph" w:styleId="ListParagraph">
    <w:name w:val="List Paragraph"/>
    <w:basedOn w:val="Normal"/>
    <w:uiPriority w:val="34"/>
    <w:qFormat/>
    <w:rsid w:val="006D5AC3"/>
    <w:pPr>
      <w:autoSpaceDE/>
      <w:autoSpaceDN/>
      <w:adjustRightInd/>
      <w:spacing w:after="0" w:line="240" w:lineRule="auto"/>
      <w:ind w:left="720"/>
      <w:contextualSpacing/>
    </w:pPr>
    <w:rPr>
      <w:rFonts w:ascii="Cambria" w:hAnsi="Cambria" w:cs="Times New Roman"/>
      <w:sz w:val="24"/>
      <w:szCs w:val="24"/>
      <w:lang w:val="en-US"/>
    </w:rPr>
  </w:style>
  <w:style w:type="paragraph" w:styleId="BodyText">
    <w:name w:val="Body Text"/>
    <w:basedOn w:val="Normal"/>
    <w:link w:val="BodyTextChar"/>
    <w:uiPriority w:val="99"/>
    <w:semiHidden/>
    <w:unhideWhenUsed/>
    <w:rsid w:val="006D5AC3"/>
    <w:pPr>
      <w:spacing w:after="120"/>
    </w:pPr>
  </w:style>
  <w:style w:type="character" w:customStyle="1" w:styleId="BodyTextChar">
    <w:name w:val="Body Text Char"/>
    <w:basedOn w:val="DefaultParagraphFont"/>
    <w:link w:val="BodyText"/>
    <w:uiPriority w:val="99"/>
    <w:semiHidden/>
    <w:rsid w:val="006D5AC3"/>
    <w:rPr>
      <w:rFonts w:ascii="Georgia" w:eastAsiaTheme="minorEastAsia" w:hAnsi="Georgia" w:cs="Georgia"/>
      <w:sz w:val="20"/>
      <w:szCs w:val="20"/>
      <w:lang w:val="en-GB"/>
    </w:rPr>
  </w:style>
  <w:style w:type="paragraph" w:styleId="BalloonText">
    <w:name w:val="Balloon Text"/>
    <w:basedOn w:val="Normal"/>
    <w:link w:val="BalloonTextChar"/>
    <w:uiPriority w:val="99"/>
    <w:semiHidden/>
    <w:unhideWhenUsed/>
    <w:rsid w:val="006D5AC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D5AC3"/>
    <w:rPr>
      <w:rFonts w:ascii="Segoe UI" w:eastAsiaTheme="minorEastAsia" w:hAnsi="Segoe UI" w:cs="Segoe UI"/>
      <w:sz w:val="18"/>
      <w:szCs w:val="18"/>
      <w:lang w:val="en-GB"/>
    </w:rPr>
  </w:style>
  <w:style w:type="character" w:styleId="Hyperlink">
    <w:name w:val="Hyperlink"/>
    <w:basedOn w:val="DefaultParagraphFont"/>
    <w:uiPriority w:val="99"/>
    <w:unhideWhenUsed/>
    <w:rsid w:val="000035D6"/>
    <w:rPr>
      <w:color w:val="0563C1"/>
      <w:u w:val="single"/>
    </w:rPr>
  </w:style>
  <w:style w:type="character" w:styleId="FollowedHyperlink">
    <w:name w:val="FollowedHyperlink"/>
    <w:basedOn w:val="DefaultParagraphFont"/>
    <w:uiPriority w:val="99"/>
    <w:semiHidden/>
    <w:unhideWhenUsed/>
    <w:rsid w:val="003431A2"/>
    <w:rPr>
      <w:color w:val="954F72" w:themeColor="followedHyperlink"/>
      <w:u w:val="single"/>
    </w:rPr>
  </w:style>
  <w:style w:type="paragraph" w:styleId="Header">
    <w:name w:val="header"/>
    <w:basedOn w:val="Normal"/>
    <w:link w:val="HeaderChar"/>
    <w:uiPriority w:val="99"/>
    <w:unhideWhenUsed/>
    <w:rsid w:val="00F7403E"/>
    <w:pPr>
      <w:tabs>
        <w:tab w:val="center" w:pos="4680"/>
        <w:tab w:val="right" w:pos="9360"/>
      </w:tabs>
      <w:spacing w:after="0" w:line="240" w:lineRule="auto"/>
    </w:pPr>
  </w:style>
  <w:style w:type="character" w:customStyle="1" w:styleId="HeaderChar">
    <w:name w:val="Header Char"/>
    <w:basedOn w:val="DefaultParagraphFont"/>
    <w:link w:val="Header"/>
    <w:uiPriority w:val="99"/>
    <w:rsid w:val="00F7403E"/>
    <w:rPr>
      <w:rFonts w:ascii="Georgia" w:eastAsiaTheme="minorEastAsia" w:hAnsi="Georgia" w:cs="Georgia"/>
      <w:sz w:val="20"/>
      <w:szCs w:val="20"/>
      <w:lang w:val="en-GB"/>
    </w:rPr>
  </w:style>
  <w:style w:type="paragraph" w:styleId="Footer">
    <w:name w:val="footer"/>
    <w:basedOn w:val="Normal"/>
    <w:link w:val="FooterChar"/>
    <w:uiPriority w:val="99"/>
    <w:unhideWhenUsed/>
    <w:rsid w:val="00F7403E"/>
    <w:pPr>
      <w:tabs>
        <w:tab w:val="center" w:pos="4680"/>
        <w:tab w:val="right" w:pos="9360"/>
      </w:tabs>
      <w:spacing w:after="0" w:line="240" w:lineRule="auto"/>
    </w:pPr>
  </w:style>
  <w:style w:type="character" w:customStyle="1" w:styleId="FooterChar">
    <w:name w:val="Footer Char"/>
    <w:basedOn w:val="DefaultParagraphFont"/>
    <w:link w:val="Footer"/>
    <w:uiPriority w:val="99"/>
    <w:rsid w:val="00F7403E"/>
    <w:rPr>
      <w:rFonts w:ascii="Georgia" w:eastAsiaTheme="minorEastAsia" w:hAnsi="Georgia" w:cs="Georgia"/>
      <w:sz w:val="20"/>
      <w:szCs w:val="20"/>
      <w:lang w:val="en-GB"/>
    </w:rPr>
  </w:style>
  <w:style w:type="character" w:styleId="UnresolvedMention">
    <w:name w:val="Unresolved Mention"/>
    <w:basedOn w:val="DefaultParagraphFont"/>
    <w:uiPriority w:val="99"/>
    <w:semiHidden/>
    <w:unhideWhenUsed/>
    <w:rsid w:val="00487654"/>
    <w:rPr>
      <w:color w:val="605E5C"/>
      <w:shd w:val="clear" w:color="auto" w:fill="E1DFDD"/>
    </w:rPr>
  </w:style>
  <w:style w:type="paragraph" w:styleId="NormalWeb">
    <w:name w:val="Normal (Web)"/>
    <w:basedOn w:val="Normal"/>
    <w:uiPriority w:val="99"/>
    <w:unhideWhenUsed/>
    <w:rsid w:val="0020421D"/>
    <w:pPr>
      <w:autoSpaceDE/>
      <w:autoSpaceDN/>
      <w:adjustRightInd/>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Emphasis">
    <w:name w:val="Emphasis"/>
    <w:basedOn w:val="DefaultParagraphFont"/>
    <w:uiPriority w:val="20"/>
    <w:qFormat/>
    <w:rsid w:val="005F2BE0"/>
    <w:rPr>
      <w:i/>
      <w:iCs/>
    </w:rPr>
  </w:style>
  <w:style w:type="character" w:customStyle="1" w:styleId="psbox-value">
    <w:name w:val="ps_box-value"/>
    <w:basedOn w:val="DefaultParagraphFont"/>
    <w:rsid w:val="000C3369"/>
  </w:style>
  <w:style w:type="paragraph" w:styleId="CommentSubject">
    <w:name w:val="annotation subject"/>
    <w:basedOn w:val="CommentText"/>
    <w:next w:val="CommentText"/>
    <w:link w:val="CommentSubjectChar"/>
    <w:uiPriority w:val="99"/>
    <w:semiHidden/>
    <w:unhideWhenUsed/>
    <w:rsid w:val="0080035F"/>
    <w:pPr>
      <w:spacing w:line="240" w:lineRule="auto"/>
    </w:pPr>
    <w:rPr>
      <w:b/>
      <w:bCs/>
    </w:rPr>
  </w:style>
  <w:style w:type="character" w:customStyle="1" w:styleId="CommentSubjectChar">
    <w:name w:val="Comment Subject Char"/>
    <w:basedOn w:val="CommentTextChar"/>
    <w:link w:val="CommentSubject"/>
    <w:uiPriority w:val="99"/>
    <w:semiHidden/>
    <w:rsid w:val="0080035F"/>
    <w:rPr>
      <w:rFonts w:ascii="Georgia" w:eastAsiaTheme="minorEastAsia" w:hAnsi="Georgia" w:cs="Georgia"/>
      <w:b/>
      <w:bCs/>
      <w:sz w:val="20"/>
      <w:szCs w:val="20"/>
      <w:lang w:val="en-GB"/>
    </w:rPr>
  </w:style>
  <w:style w:type="character" w:customStyle="1" w:styleId="apple-converted-space">
    <w:name w:val="apple-converted-space"/>
    <w:basedOn w:val="DefaultParagraphFont"/>
    <w:rsid w:val="00F85F91"/>
  </w:style>
  <w:style w:type="paragraph" w:styleId="BodyText2">
    <w:name w:val="Body Text 2"/>
    <w:basedOn w:val="Normal"/>
    <w:link w:val="BodyText2Char"/>
    <w:uiPriority w:val="99"/>
    <w:semiHidden/>
    <w:unhideWhenUsed/>
    <w:rsid w:val="00006812"/>
    <w:pPr>
      <w:spacing w:after="120" w:line="480" w:lineRule="auto"/>
    </w:pPr>
  </w:style>
  <w:style w:type="character" w:customStyle="1" w:styleId="BodyText2Char">
    <w:name w:val="Body Text 2 Char"/>
    <w:basedOn w:val="DefaultParagraphFont"/>
    <w:link w:val="BodyText2"/>
    <w:uiPriority w:val="99"/>
    <w:semiHidden/>
    <w:rsid w:val="00006812"/>
    <w:rPr>
      <w:rFonts w:ascii="Georgia" w:eastAsiaTheme="minorEastAsia" w:hAnsi="Georgia" w:cs="Georgia"/>
      <w:sz w:val="20"/>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392279">
      <w:bodyDiv w:val="1"/>
      <w:marLeft w:val="0"/>
      <w:marRight w:val="0"/>
      <w:marTop w:val="0"/>
      <w:marBottom w:val="0"/>
      <w:divBdr>
        <w:top w:val="none" w:sz="0" w:space="0" w:color="auto"/>
        <w:left w:val="none" w:sz="0" w:space="0" w:color="auto"/>
        <w:bottom w:val="none" w:sz="0" w:space="0" w:color="auto"/>
        <w:right w:val="none" w:sz="0" w:space="0" w:color="auto"/>
      </w:divBdr>
    </w:div>
    <w:div w:id="181432236">
      <w:bodyDiv w:val="1"/>
      <w:marLeft w:val="0"/>
      <w:marRight w:val="0"/>
      <w:marTop w:val="0"/>
      <w:marBottom w:val="0"/>
      <w:divBdr>
        <w:top w:val="none" w:sz="0" w:space="0" w:color="auto"/>
        <w:left w:val="none" w:sz="0" w:space="0" w:color="auto"/>
        <w:bottom w:val="none" w:sz="0" w:space="0" w:color="auto"/>
        <w:right w:val="none" w:sz="0" w:space="0" w:color="auto"/>
      </w:divBdr>
    </w:div>
    <w:div w:id="281499674">
      <w:bodyDiv w:val="1"/>
      <w:marLeft w:val="0"/>
      <w:marRight w:val="0"/>
      <w:marTop w:val="0"/>
      <w:marBottom w:val="0"/>
      <w:divBdr>
        <w:top w:val="none" w:sz="0" w:space="0" w:color="auto"/>
        <w:left w:val="none" w:sz="0" w:space="0" w:color="auto"/>
        <w:bottom w:val="none" w:sz="0" w:space="0" w:color="auto"/>
        <w:right w:val="none" w:sz="0" w:space="0" w:color="auto"/>
      </w:divBdr>
    </w:div>
    <w:div w:id="315761744">
      <w:bodyDiv w:val="1"/>
      <w:marLeft w:val="0"/>
      <w:marRight w:val="0"/>
      <w:marTop w:val="0"/>
      <w:marBottom w:val="0"/>
      <w:divBdr>
        <w:top w:val="none" w:sz="0" w:space="0" w:color="auto"/>
        <w:left w:val="none" w:sz="0" w:space="0" w:color="auto"/>
        <w:bottom w:val="none" w:sz="0" w:space="0" w:color="auto"/>
        <w:right w:val="none" w:sz="0" w:space="0" w:color="auto"/>
      </w:divBdr>
    </w:div>
    <w:div w:id="331765780">
      <w:bodyDiv w:val="1"/>
      <w:marLeft w:val="0"/>
      <w:marRight w:val="0"/>
      <w:marTop w:val="0"/>
      <w:marBottom w:val="0"/>
      <w:divBdr>
        <w:top w:val="none" w:sz="0" w:space="0" w:color="auto"/>
        <w:left w:val="none" w:sz="0" w:space="0" w:color="auto"/>
        <w:bottom w:val="none" w:sz="0" w:space="0" w:color="auto"/>
        <w:right w:val="none" w:sz="0" w:space="0" w:color="auto"/>
      </w:divBdr>
    </w:div>
    <w:div w:id="613831660">
      <w:bodyDiv w:val="1"/>
      <w:marLeft w:val="0"/>
      <w:marRight w:val="0"/>
      <w:marTop w:val="0"/>
      <w:marBottom w:val="0"/>
      <w:divBdr>
        <w:top w:val="none" w:sz="0" w:space="0" w:color="auto"/>
        <w:left w:val="none" w:sz="0" w:space="0" w:color="auto"/>
        <w:bottom w:val="none" w:sz="0" w:space="0" w:color="auto"/>
        <w:right w:val="none" w:sz="0" w:space="0" w:color="auto"/>
      </w:divBdr>
    </w:div>
    <w:div w:id="695807906">
      <w:bodyDiv w:val="1"/>
      <w:marLeft w:val="0"/>
      <w:marRight w:val="0"/>
      <w:marTop w:val="0"/>
      <w:marBottom w:val="0"/>
      <w:divBdr>
        <w:top w:val="none" w:sz="0" w:space="0" w:color="auto"/>
        <w:left w:val="none" w:sz="0" w:space="0" w:color="auto"/>
        <w:bottom w:val="none" w:sz="0" w:space="0" w:color="auto"/>
        <w:right w:val="none" w:sz="0" w:space="0" w:color="auto"/>
      </w:divBdr>
    </w:div>
    <w:div w:id="783041583">
      <w:bodyDiv w:val="1"/>
      <w:marLeft w:val="0"/>
      <w:marRight w:val="0"/>
      <w:marTop w:val="0"/>
      <w:marBottom w:val="0"/>
      <w:divBdr>
        <w:top w:val="none" w:sz="0" w:space="0" w:color="auto"/>
        <w:left w:val="none" w:sz="0" w:space="0" w:color="auto"/>
        <w:bottom w:val="none" w:sz="0" w:space="0" w:color="auto"/>
        <w:right w:val="none" w:sz="0" w:space="0" w:color="auto"/>
      </w:divBdr>
    </w:div>
    <w:div w:id="807939438">
      <w:bodyDiv w:val="1"/>
      <w:marLeft w:val="0"/>
      <w:marRight w:val="0"/>
      <w:marTop w:val="0"/>
      <w:marBottom w:val="0"/>
      <w:divBdr>
        <w:top w:val="none" w:sz="0" w:space="0" w:color="auto"/>
        <w:left w:val="none" w:sz="0" w:space="0" w:color="auto"/>
        <w:bottom w:val="none" w:sz="0" w:space="0" w:color="auto"/>
        <w:right w:val="none" w:sz="0" w:space="0" w:color="auto"/>
      </w:divBdr>
    </w:div>
    <w:div w:id="955020351">
      <w:bodyDiv w:val="1"/>
      <w:marLeft w:val="0"/>
      <w:marRight w:val="0"/>
      <w:marTop w:val="0"/>
      <w:marBottom w:val="0"/>
      <w:divBdr>
        <w:top w:val="none" w:sz="0" w:space="0" w:color="auto"/>
        <w:left w:val="none" w:sz="0" w:space="0" w:color="auto"/>
        <w:bottom w:val="none" w:sz="0" w:space="0" w:color="auto"/>
        <w:right w:val="none" w:sz="0" w:space="0" w:color="auto"/>
      </w:divBdr>
    </w:div>
    <w:div w:id="978918096">
      <w:bodyDiv w:val="1"/>
      <w:marLeft w:val="0"/>
      <w:marRight w:val="0"/>
      <w:marTop w:val="0"/>
      <w:marBottom w:val="0"/>
      <w:divBdr>
        <w:top w:val="none" w:sz="0" w:space="0" w:color="auto"/>
        <w:left w:val="none" w:sz="0" w:space="0" w:color="auto"/>
        <w:bottom w:val="none" w:sz="0" w:space="0" w:color="auto"/>
        <w:right w:val="none" w:sz="0" w:space="0" w:color="auto"/>
      </w:divBdr>
    </w:div>
    <w:div w:id="1014694208">
      <w:bodyDiv w:val="1"/>
      <w:marLeft w:val="0"/>
      <w:marRight w:val="0"/>
      <w:marTop w:val="0"/>
      <w:marBottom w:val="0"/>
      <w:divBdr>
        <w:top w:val="none" w:sz="0" w:space="0" w:color="auto"/>
        <w:left w:val="none" w:sz="0" w:space="0" w:color="auto"/>
        <w:bottom w:val="none" w:sz="0" w:space="0" w:color="auto"/>
        <w:right w:val="none" w:sz="0" w:space="0" w:color="auto"/>
      </w:divBdr>
    </w:div>
    <w:div w:id="1188327774">
      <w:bodyDiv w:val="1"/>
      <w:marLeft w:val="0"/>
      <w:marRight w:val="0"/>
      <w:marTop w:val="0"/>
      <w:marBottom w:val="0"/>
      <w:divBdr>
        <w:top w:val="none" w:sz="0" w:space="0" w:color="auto"/>
        <w:left w:val="none" w:sz="0" w:space="0" w:color="auto"/>
        <w:bottom w:val="none" w:sz="0" w:space="0" w:color="auto"/>
        <w:right w:val="none" w:sz="0" w:space="0" w:color="auto"/>
      </w:divBdr>
    </w:div>
    <w:div w:id="1285380321">
      <w:bodyDiv w:val="1"/>
      <w:marLeft w:val="0"/>
      <w:marRight w:val="0"/>
      <w:marTop w:val="0"/>
      <w:marBottom w:val="0"/>
      <w:divBdr>
        <w:top w:val="none" w:sz="0" w:space="0" w:color="auto"/>
        <w:left w:val="none" w:sz="0" w:space="0" w:color="auto"/>
        <w:bottom w:val="none" w:sz="0" w:space="0" w:color="auto"/>
        <w:right w:val="none" w:sz="0" w:space="0" w:color="auto"/>
      </w:divBdr>
    </w:div>
    <w:div w:id="1317878448">
      <w:bodyDiv w:val="1"/>
      <w:marLeft w:val="0"/>
      <w:marRight w:val="0"/>
      <w:marTop w:val="0"/>
      <w:marBottom w:val="0"/>
      <w:divBdr>
        <w:top w:val="none" w:sz="0" w:space="0" w:color="auto"/>
        <w:left w:val="none" w:sz="0" w:space="0" w:color="auto"/>
        <w:bottom w:val="none" w:sz="0" w:space="0" w:color="auto"/>
        <w:right w:val="none" w:sz="0" w:space="0" w:color="auto"/>
      </w:divBdr>
    </w:div>
    <w:div w:id="1592355974">
      <w:bodyDiv w:val="1"/>
      <w:marLeft w:val="0"/>
      <w:marRight w:val="0"/>
      <w:marTop w:val="0"/>
      <w:marBottom w:val="0"/>
      <w:divBdr>
        <w:top w:val="none" w:sz="0" w:space="0" w:color="auto"/>
        <w:left w:val="none" w:sz="0" w:space="0" w:color="auto"/>
        <w:bottom w:val="none" w:sz="0" w:space="0" w:color="auto"/>
        <w:right w:val="none" w:sz="0" w:space="0" w:color="auto"/>
      </w:divBdr>
    </w:div>
    <w:div w:id="1761028166">
      <w:bodyDiv w:val="1"/>
      <w:marLeft w:val="0"/>
      <w:marRight w:val="0"/>
      <w:marTop w:val="0"/>
      <w:marBottom w:val="0"/>
      <w:divBdr>
        <w:top w:val="none" w:sz="0" w:space="0" w:color="auto"/>
        <w:left w:val="none" w:sz="0" w:space="0" w:color="auto"/>
        <w:bottom w:val="none" w:sz="0" w:space="0" w:color="auto"/>
        <w:right w:val="none" w:sz="0" w:space="0" w:color="auto"/>
      </w:divBdr>
    </w:div>
    <w:div w:id="1913275749">
      <w:bodyDiv w:val="1"/>
      <w:marLeft w:val="0"/>
      <w:marRight w:val="0"/>
      <w:marTop w:val="0"/>
      <w:marBottom w:val="0"/>
      <w:divBdr>
        <w:top w:val="none" w:sz="0" w:space="0" w:color="auto"/>
        <w:left w:val="none" w:sz="0" w:space="0" w:color="auto"/>
        <w:bottom w:val="none" w:sz="0" w:space="0" w:color="auto"/>
        <w:right w:val="none" w:sz="0" w:space="0" w:color="auto"/>
      </w:divBdr>
    </w:div>
    <w:div w:id="1934698510">
      <w:bodyDiv w:val="1"/>
      <w:marLeft w:val="0"/>
      <w:marRight w:val="0"/>
      <w:marTop w:val="0"/>
      <w:marBottom w:val="0"/>
      <w:divBdr>
        <w:top w:val="none" w:sz="0" w:space="0" w:color="auto"/>
        <w:left w:val="none" w:sz="0" w:space="0" w:color="auto"/>
        <w:bottom w:val="none" w:sz="0" w:space="0" w:color="auto"/>
        <w:right w:val="none" w:sz="0" w:space="0" w:color="auto"/>
      </w:divBdr>
    </w:div>
    <w:div w:id="19668158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glassdoor.com/Overview/Working-at-The-Nature-Conservancy-EI_IE14686.11,33.htm?__cf_chl_jschl_tk__=pmd_yaQ5AcLeP8txjFGT5aSnaoIlHU8K8sYLNtzGDByF1KE-1635337767-0-gqNtZGzNAqWjcnBszRV9"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youtube.com/playlist?list=PL-o5jtJniubZjnNuR4zpvmTBaiC-ZiSbJ"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nature.org/en-us/about-us/who-we-are/diversity-and-inclusion/" TargetMode="External"/><Relationship Id="rId5" Type="http://schemas.openxmlformats.org/officeDocument/2006/relationships/styles" Target="styles.xml"/><Relationship Id="rId15" Type="http://schemas.openxmlformats.org/officeDocument/2006/relationships/image" Target="media/image2.png"/><Relationship Id="rId10" Type="http://schemas.openxmlformats.org/officeDocument/2006/relationships/image" Target="media/image1.jp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nature.org/en-us/about-us/careers/culture-at-tnc/"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24B4787BCBDE5479BB90577C262D688" ma:contentTypeVersion="14" ma:contentTypeDescription="Create a new document." ma:contentTypeScope="" ma:versionID="c7e34282bb054660da962dd77ab0de76">
  <xsd:schema xmlns:xsd="http://www.w3.org/2001/XMLSchema" xmlns:xs="http://www.w3.org/2001/XMLSchema" xmlns:p="http://schemas.microsoft.com/office/2006/metadata/properties" xmlns:ns2="a888c99a-4159-469d-b089-199a4784700c" xmlns:ns3="3fc7bba4-a020-48d5-9269-b11050e15502" targetNamespace="http://schemas.microsoft.com/office/2006/metadata/properties" ma:root="true" ma:fieldsID="24bf0780a0ecbd2b6cad4a7392d7c3dd" ns2:_="" ns3:_="">
    <xsd:import namespace="a888c99a-4159-469d-b089-199a4784700c"/>
    <xsd:import namespace="3fc7bba4-a020-48d5-9269-b11050e15502"/>
    <xsd:element name="properties">
      <xsd:complexType>
        <xsd:sequence>
          <xsd:element name="documentManagement">
            <xsd:complexType>
              <xsd:all>
                <xsd:element ref="ns2:JobFamily" minOccurs="0"/>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_Flow_SignoffStatus" minOccurs="0"/>
                <xsd:element ref="ns2:SalaryGrade0"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888c99a-4159-469d-b089-199a4784700c" elementFormDefault="qualified">
    <xsd:import namespace="http://schemas.microsoft.com/office/2006/documentManagement/types"/>
    <xsd:import namespace="http://schemas.microsoft.com/office/infopath/2007/PartnerControls"/>
    <xsd:element name="JobFamily" ma:index="8" nillable="true" ma:displayName="Job Family" ma:format="Dropdown" ma:internalName="JobFamily">
      <xsd:simpleType>
        <xsd:restriction base="dms:Choice">
          <xsd:enumeration value="Conservation"/>
          <xsd:enumeration value="Development"/>
          <xsd:enumeration value="Executive"/>
          <xsd:enumeration value="External Affairs"/>
          <xsd:enumeration value="Finance &amp; Accounting"/>
          <xsd:enumeration value="Human Resources"/>
          <xsd:enumeration value="Information Technology"/>
          <xsd:enumeration value="Legal"/>
          <xsd:enumeration value="Marketing"/>
          <xsd:enumeration value="Operations"/>
          <xsd:enumeration value="Science"/>
        </xsd:restriction>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8d09dcb0-05b5-4a7a-80df-57e92c9037b6"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_Flow_SignoffStatus" ma:index="19" nillable="true" ma:displayName="Sign-off status" ma:internalName="Sign_x002d_off_x0020_status">
      <xsd:simpleType>
        <xsd:restriction base="dms:Text"/>
      </xsd:simpleType>
    </xsd:element>
    <xsd:element name="SalaryGrade0" ma:index="20" nillable="true" ma:displayName="SalaryGrade" ma:format="Dropdown" ma:internalName="SalaryGrade0" ma:percentage="FALSE">
      <xsd:simpleType>
        <xsd:restriction base="dms:Number"/>
      </xsd:simpleType>
    </xsd:element>
  </xsd:schema>
  <xsd:schema xmlns:xsd="http://www.w3.org/2001/XMLSchema" xmlns:xs="http://www.w3.org/2001/XMLSchema" xmlns:dms="http://schemas.microsoft.com/office/2006/documentManagement/types" xmlns:pc="http://schemas.microsoft.com/office/infopath/2007/PartnerControls" targetNamespace="3fc7bba4-a020-48d5-9269-b11050e15502"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f8df1abc-9929-49a6-b25f-ca302f7bdf8e}" ma:internalName="TaxCatchAll" ma:showField="CatchAllData" ma:web="3fc7bba4-a020-48d5-9269-b11050e1550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JobFamily xmlns="a888c99a-4159-469d-b089-199a4784700c">Conservation</JobFamily>
    <lcf76f155ced4ddcb4097134ff3c332f xmlns="a888c99a-4159-469d-b089-199a4784700c">
      <Terms xmlns="http://schemas.microsoft.com/office/infopath/2007/PartnerControls"/>
    </lcf76f155ced4ddcb4097134ff3c332f>
    <TaxCatchAll xmlns="3fc7bba4-a020-48d5-9269-b11050e15502" xsi:nil="true"/>
    <SalaryGrade0 xmlns="a888c99a-4159-469d-b089-199a4784700c">6</SalaryGrade0>
    <_Flow_SignoffStatus xmlns="a888c99a-4159-469d-b089-199a4784700c"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242ECCB-9BAD-401F-B2D5-E730C30D26B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888c99a-4159-469d-b089-199a4784700c"/>
    <ds:schemaRef ds:uri="3fc7bba4-a020-48d5-9269-b11050e1550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7E8FDDB-D936-4293-BD06-913A754D2271}">
  <ds:schemaRefs>
    <ds:schemaRef ds:uri="http://schemas.microsoft.com/office/2006/metadata/properties"/>
    <ds:schemaRef ds:uri="http://schemas.microsoft.com/office/infopath/2007/PartnerControls"/>
    <ds:schemaRef ds:uri="a888c99a-4159-469d-b089-199a4784700c"/>
    <ds:schemaRef ds:uri="3fc7bba4-a020-48d5-9269-b11050e15502"/>
  </ds:schemaRefs>
</ds:datastoreItem>
</file>

<file path=customXml/itemProps3.xml><?xml version="1.0" encoding="utf-8"?>
<ds:datastoreItem xmlns:ds="http://schemas.openxmlformats.org/officeDocument/2006/customXml" ds:itemID="{32D5F162-ED52-4ADC-9930-CBA068F30BC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1123</Words>
  <Characters>6407</Characters>
  <Application>Microsoft Office Word</Application>
  <DocSecurity>4</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Allison Small</dc:creator>
  <cp:keywords/>
  <dc:description/>
  <cp:lastModifiedBy>Maggie Stone</cp:lastModifiedBy>
  <cp:revision>2</cp:revision>
  <dcterms:created xsi:type="dcterms:W3CDTF">2022-10-06T00:51:00Z</dcterms:created>
  <dcterms:modified xsi:type="dcterms:W3CDTF">2022-10-06T00:51:00Z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0x010100D24B4787BCBDE5479BB90577C262D688</vt:lpwstr>
  </property>
  <property fmtid="{D5CDD505-2E9C-101B-9397-08002B2CF9AE}" pid="3" name="MediaServiceImageTags">
    <vt:lpwstr/>
  </property>
  <property fmtid="{D5CDD505-2E9C-101B-9397-08002B2CF9AE}" pid="4" name="SalaryGrade">
    <vt:lpwstr>6</vt:lpwstr>
  </property>
</Properties>
</file>